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49" w:rsidRPr="002A27F9" w:rsidRDefault="00621449" w:rsidP="00621449">
      <w:pPr>
        <w:spacing w:after="0" w:line="360" w:lineRule="auto"/>
        <w:jc w:val="center"/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</w:pPr>
      <w:bookmarkStart w:id="0" w:name="_GoBack"/>
      <w:bookmarkEnd w:id="0"/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Gianni Garrera</w:t>
      </w:r>
    </w:p>
    <w:p w:rsidR="00621449" w:rsidRPr="002A27F9" w:rsidRDefault="0061743E" w:rsidP="00621449">
      <w:pPr>
        <w:spacing w:after="0" w:line="360" w:lineRule="auto"/>
        <w:jc w:val="center"/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</w:pP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Nell’antro della pittura</w:t>
      </w:r>
    </w:p>
    <w:p w:rsidR="001D0C47" w:rsidRPr="002A27F9" w:rsidRDefault="001D0C47" w:rsidP="00621449">
      <w:pPr>
        <w:spacing w:after="0" w:line="360" w:lineRule="auto"/>
        <w:jc w:val="both"/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</w:pPr>
    </w:p>
    <w:p w:rsidR="006636AA" w:rsidRDefault="002478F3" w:rsidP="00C56B2D">
      <w:pPr>
        <w:spacing w:after="0" w:line="360" w:lineRule="auto"/>
        <w:jc w:val="both"/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</w:pP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Come scriveva Deleuze</w:t>
      </w:r>
      <w:r w:rsidR="006636AA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, se</w:t>
      </w:r>
      <w:r w:rsidR="00A006D7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la</w:t>
      </w:r>
      <w:r w:rsidR="00A006D7" w:rsidRPr="002A27F9">
        <w:rPr>
          <w:rFonts w:ascii="Arial Narrow" w:hAnsi="Arial Narrow" w:cstheme="minorHAnsi"/>
          <w:color w:val="4B4B4B"/>
          <w:sz w:val="16"/>
          <w:szCs w:val="16"/>
          <w:shd w:val="clear" w:color="auto" w:fill="FFFFFF"/>
        </w:rPr>
        <w:t xml:space="preserve"> bellezza è fatta di pieghe</w:t>
      </w:r>
      <w:r w:rsidR="00A006D7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, </w:t>
      </w:r>
      <w:r w:rsidR="00BE46BC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allora ha ragione </w:t>
      </w:r>
      <w:proofErr w:type="gramStart"/>
      <w:r w:rsidR="00BE46BC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il</w:t>
      </w:r>
      <w:proofErr w:type="gramEnd"/>
      <w:r w:rsidRPr="002A27F9">
        <w:rPr>
          <w:rFonts w:ascii="Arial Narrow" w:hAnsi="Arial Narrow" w:cstheme="minorHAnsi"/>
          <w:color w:val="333333"/>
          <w:sz w:val="16"/>
          <w:szCs w:val="16"/>
          <w:shd w:val="clear" w:color="auto" w:fill="FFFFFF"/>
        </w:rPr>
        <w:t xml:space="preserve"> Barocco </w:t>
      </w:r>
      <w:r w:rsidR="00BE46BC">
        <w:rPr>
          <w:rFonts w:ascii="Arial Narrow" w:hAnsi="Arial Narrow" w:cstheme="minorHAnsi"/>
          <w:color w:val="333333"/>
          <w:sz w:val="16"/>
          <w:szCs w:val="16"/>
          <w:shd w:val="clear" w:color="auto" w:fill="FFFFFF"/>
        </w:rPr>
        <w:t xml:space="preserve">a </w:t>
      </w:r>
      <w:r w:rsidRPr="002A27F9">
        <w:rPr>
          <w:rFonts w:ascii="Arial Narrow" w:hAnsi="Arial Narrow" w:cstheme="minorHAnsi"/>
          <w:color w:val="333333"/>
          <w:sz w:val="16"/>
          <w:szCs w:val="16"/>
          <w:shd w:val="clear" w:color="auto" w:fill="FFFFFF"/>
        </w:rPr>
        <w:t>produ</w:t>
      </w:r>
      <w:r>
        <w:rPr>
          <w:rFonts w:ascii="Arial Narrow" w:hAnsi="Arial Narrow" w:cstheme="minorHAnsi"/>
          <w:color w:val="333333"/>
          <w:sz w:val="16"/>
          <w:szCs w:val="16"/>
          <w:shd w:val="clear" w:color="auto" w:fill="FFFFFF"/>
        </w:rPr>
        <w:t>rre</w:t>
      </w:r>
      <w:r w:rsidRPr="002A27F9">
        <w:rPr>
          <w:rFonts w:ascii="Arial Narrow" w:hAnsi="Arial Narrow" w:cstheme="minorHAnsi"/>
          <w:color w:val="333333"/>
          <w:sz w:val="16"/>
          <w:szCs w:val="16"/>
          <w:shd w:val="clear" w:color="auto" w:fill="FFFFFF"/>
        </w:rPr>
        <w:t xml:space="preserve"> di continuo pieghe, </w:t>
      </w:r>
      <w:r w:rsidR="00BE46BC">
        <w:rPr>
          <w:rFonts w:ascii="Arial Narrow" w:hAnsi="Arial Narrow" w:cstheme="minorHAnsi"/>
          <w:color w:val="333333"/>
          <w:sz w:val="16"/>
          <w:szCs w:val="16"/>
          <w:shd w:val="clear" w:color="auto" w:fill="FFFFFF"/>
        </w:rPr>
        <w:t xml:space="preserve">a </w:t>
      </w:r>
      <w:r w:rsidRPr="002A27F9">
        <w:rPr>
          <w:rFonts w:ascii="Arial Narrow" w:hAnsi="Arial Narrow" w:cstheme="minorHAnsi"/>
          <w:color w:val="333333"/>
          <w:sz w:val="16"/>
          <w:szCs w:val="16"/>
          <w:shd w:val="clear" w:color="auto" w:fill="FFFFFF"/>
        </w:rPr>
        <w:t>curva</w:t>
      </w:r>
      <w:r>
        <w:rPr>
          <w:rFonts w:ascii="Arial Narrow" w:hAnsi="Arial Narrow" w:cstheme="minorHAnsi"/>
          <w:color w:val="333333"/>
          <w:sz w:val="16"/>
          <w:szCs w:val="16"/>
          <w:shd w:val="clear" w:color="auto" w:fill="FFFFFF"/>
        </w:rPr>
        <w:t>re</w:t>
      </w:r>
      <w:r w:rsidRPr="002A27F9">
        <w:rPr>
          <w:rFonts w:ascii="Arial Narrow" w:hAnsi="Arial Narrow" w:cstheme="minorHAnsi"/>
          <w:color w:val="333333"/>
          <w:sz w:val="16"/>
          <w:szCs w:val="16"/>
          <w:shd w:val="clear" w:color="auto" w:fill="FFFFFF"/>
        </w:rPr>
        <w:t xml:space="preserve"> e ricurv</w:t>
      </w:r>
      <w:r>
        <w:rPr>
          <w:rFonts w:ascii="Arial Narrow" w:hAnsi="Arial Narrow" w:cstheme="minorHAnsi"/>
          <w:color w:val="333333"/>
          <w:sz w:val="16"/>
          <w:szCs w:val="16"/>
          <w:shd w:val="clear" w:color="auto" w:fill="FFFFFF"/>
        </w:rPr>
        <w:t>are</w:t>
      </w:r>
      <w:r w:rsidRPr="002A27F9">
        <w:rPr>
          <w:rFonts w:ascii="Arial Narrow" w:hAnsi="Arial Narrow" w:cstheme="minorHAnsi"/>
          <w:color w:val="333333"/>
          <w:sz w:val="16"/>
          <w:szCs w:val="16"/>
          <w:shd w:val="clear" w:color="auto" w:fill="FFFFFF"/>
        </w:rPr>
        <w:t xml:space="preserve"> le pieghe, </w:t>
      </w:r>
      <w:r w:rsidR="00BE46BC">
        <w:rPr>
          <w:rFonts w:ascii="Arial Narrow" w:hAnsi="Arial Narrow" w:cstheme="minorHAnsi"/>
          <w:color w:val="333333"/>
          <w:sz w:val="16"/>
          <w:szCs w:val="16"/>
          <w:shd w:val="clear" w:color="auto" w:fill="FFFFFF"/>
        </w:rPr>
        <w:t xml:space="preserve">a </w:t>
      </w:r>
      <w:r w:rsidR="00FF0BDB">
        <w:rPr>
          <w:rFonts w:ascii="Arial Narrow" w:hAnsi="Arial Narrow" w:cstheme="minorHAnsi"/>
          <w:color w:val="333333"/>
          <w:sz w:val="16"/>
          <w:szCs w:val="16"/>
          <w:shd w:val="clear" w:color="auto" w:fill="FFFFFF"/>
        </w:rPr>
        <w:t xml:space="preserve">infittirle e </w:t>
      </w:r>
      <w:r>
        <w:rPr>
          <w:rFonts w:ascii="Arial Narrow" w:hAnsi="Arial Narrow" w:cstheme="minorHAnsi"/>
          <w:color w:val="333333"/>
          <w:sz w:val="16"/>
          <w:szCs w:val="16"/>
          <w:shd w:val="clear" w:color="auto" w:fill="FFFFFF"/>
        </w:rPr>
        <w:t>portarle</w:t>
      </w:r>
      <w:r w:rsidRPr="002A27F9">
        <w:rPr>
          <w:rFonts w:ascii="Arial Narrow" w:hAnsi="Arial Narrow" w:cstheme="minorHAnsi"/>
          <w:color w:val="333333"/>
          <w:sz w:val="16"/>
          <w:szCs w:val="16"/>
          <w:shd w:val="clear" w:color="auto" w:fill="FFFFFF"/>
        </w:rPr>
        <w:t xml:space="preserve"> all'infinito, piega su piega e piega nella piega.</w:t>
      </w:r>
      <w:r w:rsidRPr="002A27F9">
        <w:rPr>
          <w:rFonts w:ascii="Arial Narrow" w:hAnsi="Arial Narrow" w:cstheme="minorHAnsi"/>
          <w:color w:val="4B4B4B"/>
          <w:sz w:val="16"/>
          <w:szCs w:val="16"/>
          <w:shd w:val="clear" w:color="auto" w:fill="FFFFFF"/>
        </w:rPr>
        <w:t xml:space="preserve"> Quando la giustificazione </w:t>
      </w:r>
      <w:r w:rsidR="006636AA">
        <w:rPr>
          <w:rFonts w:ascii="Arial Narrow" w:hAnsi="Arial Narrow" w:cstheme="minorHAnsi"/>
          <w:color w:val="4B4B4B"/>
          <w:sz w:val="16"/>
          <w:szCs w:val="16"/>
          <w:shd w:val="clear" w:color="auto" w:fill="FFFFFF"/>
        </w:rPr>
        <w:t>ornamentale</w:t>
      </w:r>
      <w:r w:rsidRPr="002A27F9">
        <w:rPr>
          <w:rFonts w:ascii="Arial Narrow" w:hAnsi="Arial Narrow" w:cstheme="minorHAnsi"/>
          <w:color w:val="4B4B4B"/>
          <w:sz w:val="16"/>
          <w:szCs w:val="16"/>
          <w:shd w:val="clear" w:color="auto" w:fill="FFFFFF"/>
        </w:rPr>
        <w:t xml:space="preserve"> del mondo è emulazione reciproca tra </w:t>
      </w:r>
      <w:r w:rsidR="006636AA">
        <w:rPr>
          <w:rFonts w:ascii="Arial Narrow" w:hAnsi="Arial Narrow" w:cstheme="minorHAnsi"/>
          <w:color w:val="4B4B4B"/>
          <w:sz w:val="16"/>
          <w:szCs w:val="16"/>
          <w:shd w:val="clear" w:color="auto" w:fill="FFFFFF"/>
        </w:rPr>
        <w:t xml:space="preserve">atteggiamenti della </w:t>
      </w:r>
      <w:r w:rsidRPr="002A27F9">
        <w:rPr>
          <w:rFonts w:ascii="Arial Narrow" w:hAnsi="Arial Narrow" w:cstheme="minorHAnsi"/>
          <w:color w:val="4B4B4B"/>
          <w:sz w:val="16"/>
          <w:szCs w:val="16"/>
          <w:shd w:val="clear" w:color="auto" w:fill="FFFFFF"/>
        </w:rPr>
        <w:t>materi</w:t>
      </w:r>
      <w:r w:rsidR="006636AA">
        <w:rPr>
          <w:rFonts w:ascii="Arial Narrow" w:hAnsi="Arial Narrow" w:cstheme="minorHAnsi"/>
          <w:color w:val="4B4B4B"/>
          <w:sz w:val="16"/>
          <w:szCs w:val="16"/>
          <w:shd w:val="clear" w:color="auto" w:fill="FFFFFF"/>
        </w:rPr>
        <w:t>a</w:t>
      </w:r>
      <w:r w:rsidRPr="002A27F9">
        <w:rPr>
          <w:rFonts w:ascii="Arial Narrow" w:hAnsi="Arial Narrow" w:cstheme="minorHAnsi"/>
          <w:color w:val="4B4B4B"/>
          <w:sz w:val="16"/>
          <w:szCs w:val="16"/>
          <w:shd w:val="clear" w:color="auto" w:fill="FFFFFF"/>
        </w:rPr>
        <w:t xml:space="preserve">, una roccia equivale a un tessuto, e </w:t>
      </w:r>
      <w:r>
        <w:rPr>
          <w:rFonts w:ascii="Arial Narrow" w:hAnsi="Arial Narrow" w:cstheme="minorHAnsi"/>
          <w:color w:val="4B4B4B"/>
          <w:sz w:val="16"/>
          <w:szCs w:val="16"/>
          <w:shd w:val="clear" w:color="auto" w:fill="FFFFFF"/>
        </w:rPr>
        <w:t>le due cose</w:t>
      </w:r>
      <w:r w:rsidRPr="002A27F9">
        <w:rPr>
          <w:rFonts w:ascii="Arial Narrow" w:hAnsi="Arial Narrow" w:cstheme="minorHAnsi"/>
          <w:color w:val="4B4B4B"/>
          <w:sz w:val="16"/>
          <w:szCs w:val="16"/>
          <w:shd w:val="clear" w:color="auto" w:fill="FFFFFF"/>
        </w:rPr>
        <w:t xml:space="preserve"> hanno il medesimo destino estetico e </w:t>
      </w:r>
      <w:r w:rsidR="006636AA">
        <w:rPr>
          <w:rFonts w:ascii="Arial Narrow" w:hAnsi="Arial Narrow" w:cstheme="minorHAnsi"/>
          <w:color w:val="4B4B4B"/>
          <w:sz w:val="16"/>
          <w:szCs w:val="16"/>
          <w:shd w:val="clear" w:color="auto" w:fill="FFFFFF"/>
        </w:rPr>
        <w:t>sanno subire</w:t>
      </w:r>
      <w:r w:rsidRPr="002A27F9">
        <w:rPr>
          <w:rFonts w:ascii="Arial Narrow" w:hAnsi="Arial Narrow" w:cstheme="minorHAnsi"/>
          <w:color w:val="4B4B4B"/>
          <w:sz w:val="16"/>
          <w:szCs w:val="16"/>
          <w:shd w:val="clear" w:color="auto" w:fill="FFFFFF"/>
        </w:rPr>
        <w:t xml:space="preserve"> le medesime </w:t>
      </w:r>
      <w:r w:rsidR="00FF0BDB">
        <w:rPr>
          <w:rFonts w:ascii="Arial Narrow" w:hAnsi="Arial Narrow" w:cstheme="minorHAnsi"/>
          <w:color w:val="4B4B4B"/>
          <w:sz w:val="16"/>
          <w:szCs w:val="16"/>
          <w:shd w:val="clear" w:color="auto" w:fill="FFFFFF"/>
        </w:rPr>
        <w:t>vicissitudini</w:t>
      </w:r>
      <w:r w:rsidRPr="002A27F9">
        <w:rPr>
          <w:rFonts w:ascii="Arial Narrow" w:hAnsi="Arial Narrow" w:cstheme="minorHAnsi"/>
          <w:color w:val="4B4B4B"/>
          <w:sz w:val="16"/>
          <w:szCs w:val="16"/>
          <w:shd w:val="clear" w:color="auto" w:fill="FFFFFF"/>
        </w:rPr>
        <w:t xml:space="preserve"> o vessazioni ornamentali. </w:t>
      </w:r>
      <w:r w:rsidR="0061743E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Mario </w:t>
      </w:r>
      <w:r w:rsidR="006636AA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Nalli ottiene l’equivalenza assoluta t</w:t>
      </w:r>
      <w:r w:rsidR="001D0C47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ra le pieghe di una roccia e </w:t>
      </w:r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quelle </w:t>
      </w:r>
      <w:r w:rsidR="001D0C47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di </w:t>
      </w:r>
      <w:proofErr w:type="gramStart"/>
      <w:r w:rsidR="001D0C47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un</w:t>
      </w:r>
      <w:proofErr w:type="gramEnd"/>
      <w:r w:rsidR="001D0C47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broccato, tra i ghirigori di un calcare e di un panno.</w:t>
      </w:r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</w:t>
      </w:r>
      <w:proofErr w:type="gram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Se la prima suggestione di Nalli è un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riferimento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alle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pareti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della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caverna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platonica</w:t>
      </w:r>
      <w:proofErr w:type="spellEnd"/>
      <w:r w:rsidR="00BE46BC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,</w:t>
      </w:r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in cui </w:t>
      </w:r>
      <w:proofErr w:type="spellStart"/>
      <w:r w:rsidR="00FF0BDB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dovrebbero</w:t>
      </w:r>
      <w:proofErr w:type="spellEnd"/>
      <w:r w:rsidR="00FF0BDB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</w:t>
      </w:r>
      <w:proofErr w:type="spellStart"/>
      <w:r w:rsidR="00FF0BDB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riflettersi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le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immagini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(</w:t>
      </w:r>
      <w:proofErr w:type="spellStart"/>
      <w:r w:rsid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cioè</w:t>
      </w:r>
      <w:proofErr w:type="spellEnd"/>
      <w:r w:rsid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</w:t>
      </w:r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le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ombre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)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delle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idee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, in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questa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parete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di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caverna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non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si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riflette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alcuna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idea, ma le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immagini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o le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idee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sono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le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pieghe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e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i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frastagli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della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roccia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stessa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,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che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non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funge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da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schermo</w:t>
      </w:r>
      <w:proofErr w:type="spellEnd"/>
      <w:r w:rsid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, ma è in se </w:t>
      </w:r>
      <w:proofErr w:type="spellStart"/>
      <w:r w:rsid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stessa</w:t>
      </w:r>
      <w:proofErr w:type="spellEnd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</w:t>
      </w:r>
      <w:r w:rsidR="00334929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un </w:t>
      </w:r>
      <w:proofErr w:type="spellStart"/>
      <w:r w:rsidR="00701FDF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gioiello</w:t>
      </w:r>
      <w:proofErr w:type="spellEnd"/>
      <w:r w:rsidR="00334929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>.</w:t>
      </w:r>
      <w:proofErr w:type="gramEnd"/>
      <w:r w:rsidR="00334929" w:rsidRPr="002A27F9">
        <w:rPr>
          <w:rFonts w:ascii="Arial Narrow" w:eastAsia="Times New Roman" w:hAnsi="Arial Narrow" w:cstheme="minorHAnsi"/>
          <w:color w:val="000000"/>
          <w:sz w:val="16"/>
          <w:szCs w:val="16"/>
          <w:lang w:val="en-GB" w:eastAsia="it-IT"/>
        </w:rPr>
        <w:t xml:space="preserve"> </w:t>
      </w:r>
      <w:r w:rsidR="00A006D7" w:rsidRPr="002A27F9">
        <w:rPr>
          <w:rFonts w:ascii="Arial Narrow" w:hAnsi="Arial Narrow" w:cstheme="minorHAnsi"/>
          <w:sz w:val="16"/>
          <w:szCs w:val="16"/>
        </w:rPr>
        <w:t>Il viluppo esercita la propria prospettiva, l'inflessione trova in ciò la propria ragion d’essere.</w:t>
      </w:r>
      <w:r w:rsidR="006636AA">
        <w:rPr>
          <w:rFonts w:ascii="Arial Narrow" w:hAnsi="Arial Narrow" w:cstheme="minorHAnsi"/>
          <w:sz w:val="16"/>
          <w:szCs w:val="16"/>
        </w:rPr>
        <w:t xml:space="preserve"> </w:t>
      </w:r>
      <w:r w:rsidR="00334B31" w:rsidRPr="002A27F9">
        <w:rPr>
          <w:rFonts w:ascii="Arial Narrow" w:hAnsi="Arial Narrow" w:cstheme="minorHAnsi"/>
          <w:color w:val="4B4B4B"/>
          <w:sz w:val="16"/>
          <w:szCs w:val="16"/>
          <w:shd w:val="clear" w:color="auto" w:fill="FFFFFF"/>
        </w:rPr>
        <w:t>L</w:t>
      </w:r>
      <w:r w:rsidR="00D825AB" w:rsidRPr="002A27F9">
        <w:rPr>
          <w:rFonts w:ascii="Arial Narrow" w:hAnsi="Arial Narrow" w:cstheme="minorHAnsi"/>
          <w:sz w:val="16"/>
          <w:szCs w:val="16"/>
        </w:rPr>
        <w:t xml:space="preserve">a piegatura </w:t>
      </w:r>
      <w:r w:rsidR="00334B31" w:rsidRPr="002A27F9">
        <w:rPr>
          <w:rFonts w:ascii="Arial Narrow" w:hAnsi="Arial Narrow" w:cstheme="minorHAnsi"/>
          <w:sz w:val="16"/>
          <w:szCs w:val="16"/>
        </w:rPr>
        <w:t xml:space="preserve">è una </w:t>
      </w:r>
      <w:r w:rsidR="00D825AB" w:rsidRPr="002A27F9">
        <w:rPr>
          <w:rFonts w:ascii="Arial Narrow" w:hAnsi="Arial Narrow" w:cstheme="minorHAnsi"/>
          <w:sz w:val="16"/>
          <w:szCs w:val="16"/>
        </w:rPr>
        <w:t>potenza genetica</w:t>
      </w:r>
      <w:r w:rsidR="00334B31" w:rsidRPr="002A27F9">
        <w:rPr>
          <w:rFonts w:ascii="Arial Narrow" w:hAnsi="Arial Narrow" w:cstheme="minorHAnsi"/>
          <w:sz w:val="16"/>
          <w:szCs w:val="16"/>
        </w:rPr>
        <w:t xml:space="preserve"> di ornamentazione. </w:t>
      </w:r>
      <w:r w:rsidR="0061743E" w:rsidRPr="002A27F9">
        <w:rPr>
          <w:rFonts w:ascii="Arial Narrow" w:hAnsi="Arial Narrow" w:cstheme="minorHAnsi"/>
          <w:sz w:val="16"/>
          <w:szCs w:val="16"/>
        </w:rPr>
        <w:t>L’a</w:t>
      </w:r>
      <w:r w:rsidR="00334929" w:rsidRPr="002A27F9">
        <w:rPr>
          <w:rFonts w:ascii="Arial Narrow" w:hAnsi="Arial Narrow" w:cstheme="minorHAnsi"/>
          <w:sz w:val="16"/>
          <w:szCs w:val="16"/>
        </w:rPr>
        <w:t>n</w:t>
      </w:r>
      <w:r w:rsidR="0061743E" w:rsidRPr="002A27F9">
        <w:rPr>
          <w:rFonts w:ascii="Arial Narrow" w:hAnsi="Arial Narrow" w:cstheme="minorHAnsi"/>
          <w:sz w:val="16"/>
          <w:szCs w:val="16"/>
        </w:rPr>
        <w:t>tro non ha</w:t>
      </w:r>
      <w:r w:rsidR="00D825AB" w:rsidRPr="002A27F9">
        <w:rPr>
          <w:rFonts w:ascii="Arial Narrow" w:hAnsi="Arial Narrow" w:cstheme="minorHAnsi"/>
          <w:sz w:val="16"/>
          <w:szCs w:val="16"/>
        </w:rPr>
        <w:t xml:space="preserve"> finestre,</w:t>
      </w:r>
      <w:r w:rsidR="0061743E" w:rsidRPr="002A27F9">
        <w:rPr>
          <w:rFonts w:ascii="Arial Narrow" w:hAnsi="Arial Narrow" w:cstheme="minorHAnsi"/>
          <w:sz w:val="16"/>
          <w:szCs w:val="16"/>
        </w:rPr>
        <w:t xml:space="preserve"> perciò è una monade, non proviene dalla </w:t>
      </w:r>
      <w:r w:rsidR="0061743E" w:rsidRPr="002A27F9">
        <w:rPr>
          <w:rFonts w:ascii="Arial Narrow" w:hAnsi="Arial Narrow" w:cstheme="minorHAnsi"/>
          <w:i/>
          <w:sz w:val="16"/>
          <w:szCs w:val="16"/>
        </w:rPr>
        <w:t>Vergine delle rocce</w:t>
      </w:r>
      <w:r w:rsidR="0061743E" w:rsidRPr="002A27F9">
        <w:rPr>
          <w:rFonts w:ascii="Arial Narrow" w:hAnsi="Arial Narrow" w:cstheme="minorHAnsi"/>
          <w:sz w:val="16"/>
          <w:szCs w:val="16"/>
        </w:rPr>
        <w:t xml:space="preserve"> leonardesca, </w:t>
      </w:r>
      <w:r w:rsidR="00334929" w:rsidRPr="002A27F9">
        <w:rPr>
          <w:rFonts w:ascii="Arial Narrow" w:hAnsi="Arial Narrow" w:cstheme="minorHAnsi"/>
          <w:sz w:val="16"/>
          <w:szCs w:val="16"/>
        </w:rPr>
        <w:t xml:space="preserve">che è </w:t>
      </w:r>
      <w:r w:rsidR="00882F08">
        <w:rPr>
          <w:rFonts w:ascii="Arial Narrow" w:hAnsi="Arial Narrow" w:cstheme="minorHAnsi"/>
          <w:sz w:val="16"/>
          <w:szCs w:val="16"/>
        </w:rPr>
        <w:t xml:space="preserve">piena di aperture, </w:t>
      </w:r>
      <w:r w:rsidR="00334929" w:rsidRPr="002A27F9">
        <w:rPr>
          <w:rFonts w:ascii="Arial Narrow" w:hAnsi="Arial Narrow" w:cstheme="minorHAnsi"/>
          <w:sz w:val="16"/>
          <w:szCs w:val="16"/>
        </w:rPr>
        <w:t xml:space="preserve">ma </w:t>
      </w:r>
      <w:r w:rsidR="0061743E" w:rsidRPr="002A27F9">
        <w:rPr>
          <w:rFonts w:ascii="Arial Narrow" w:hAnsi="Arial Narrow" w:cstheme="minorHAnsi"/>
          <w:sz w:val="16"/>
          <w:szCs w:val="16"/>
        </w:rPr>
        <w:t>ha raggrinzimenti</w:t>
      </w:r>
      <w:r w:rsidR="00D825AB" w:rsidRPr="002A27F9">
        <w:rPr>
          <w:rFonts w:ascii="Arial Narrow" w:hAnsi="Arial Narrow" w:cstheme="minorHAnsi"/>
          <w:sz w:val="16"/>
          <w:szCs w:val="16"/>
        </w:rPr>
        <w:t xml:space="preserve"> </w:t>
      </w:r>
      <w:r w:rsidR="0061743E" w:rsidRPr="002A27F9">
        <w:rPr>
          <w:rFonts w:ascii="Arial Narrow" w:hAnsi="Arial Narrow" w:cstheme="minorHAnsi"/>
          <w:sz w:val="16"/>
          <w:szCs w:val="16"/>
        </w:rPr>
        <w:t>e ritorti</w:t>
      </w:r>
      <w:r w:rsidR="00D825AB" w:rsidRPr="002A27F9">
        <w:rPr>
          <w:rFonts w:ascii="Arial Narrow" w:hAnsi="Arial Narrow" w:cstheme="minorHAnsi"/>
          <w:sz w:val="16"/>
          <w:szCs w:val="16"/>
        </w:rPr>
        <w:t xml:space="preserve"> </w:t>
      </w:r>
      <w:r w:rsidR="0061743E" w:rsidRPr="002A27F9">
        <w:rPr>
          <w:rFonts w:ascii="Arial Narrow" w:hAnsi="Arial Narrow" w:cstheme="minorHAnsi"/>
          <w:sz w:val="16"/>
          <w:szCs w:val="16"/>
        </w:rPr>
        <w:t>al proprio</w:t>
      </w:r>
      <w:r w:rsidR="00D825AB" w:rsidRPr="002A27F9">
        <w:rPr>
          <w:rFonts w:ascii="Arial Narrow" w:hAnsi="Arial Narrow" w:cstheme="minorHAnsi"/>
          <w:sz w:val="16"/>
          <w:szCs w:val="16"/>
        </w:rPr>
        <w:t xml:space="preserve"> interno, </w:t>
      </w:r>
      <w:r w:rsidR="0061743E" w:rsidRPr="002A27F9">
        <w:rPr>
          <w:rFonts w:ascii="Arial Narrow" w:hAnsi="Arial Narrow" w:cstheme="minorHAnsi"/>
          <w:sz w:val="16"/>
          <w:szCs w:val="16"/>
        </w:rPr>
        <w:t xml:space="preserve">tutt’al più distensioni, </w:t>
      </w:r>
      <w:r w:rsidR="00B05C32" w:rsidRPr="002A27F9">
        <w:rPr>
          <w:rFonts w:ascii="Arial Narrow" w:hAnsi="Arial Narrow" w:cstheme="minorHAnsi"/>
          <w:sz w:val="16"/>
          <w:szCs w:val="16"/>
        </w:rPr>
        <w:t xml:space="preserve">come espressione </w:t>
      </w:r>
      <w:r w:rsidR="00334929" w:rsidRPr="002A27F9">
        <w:rPr>
          <w:rFonts w:ascii="Arial Narrow" w:hAnsi="Arial Narrow" w:cstheme="minorHAnsi"/>
          <w:sz w:val="16"/>
          <w:szCs w:val="16"/>
        </w:rPr>
        <w:t>di</w:t>
      </w:r>
      <w:r w:rsidR="00B05C32" w:rsidRPr="002A27F9">
        <w:rPr>
          <w:rFonts w:ascii="Arial Narrow" w:hAnsi="Arial Narrow" w:cstheme="minorHAnsi"/>
          <w:sz w:val="16"/>
          <w:szCs w:val="16"/>
        </w:rPr>
        <w:t xml:space="preserve"> zon</w:t>
      </w:r>
      <w:r w:rsidR="00334929" w:rsidRPr="002A27F9">
        <w:rPr>
          <w:rFonts w:ascii="Arial Narrow" w:hAnsi="Arial Narrow" w:cstheme="minorHAnsi"/>
          <w:sz w:val="16"/>
          <w:szCs w:val="16"/>
        </w:rPr>
        <w:t>e</w:t>
      </w:r>
      <w:r w:rsidR="00B05C32" w:rsidRPr="002A27F9">
        <w:rPr>
          <w:rFonts w:ascii="Arial Narrow" w:hAnsi="Arial Narrow" w:cstheme="minorHAnsi"/>
          <w:sz w:val="16"/>
          <w:szCs w:val="16"/>
        </w:rPr>
        <w:t xml:space="preserve"> più chiar</w:t>
      </w:r>
      <w:r w:rsidR="00334929" w:rsidRPr="002A27F9">
        <w:rPr>
          <w:rFonts w:ascii="Arial Narrow" w:hAnsi="Arial Narrow" w:cstheme="minorHAnsi"/>
          <w:sz w:val="16"/>
          <w:szCs w:val="16"/>
        </w:rPr>
        <w:t>e e rilassate</w:t>
      </w:r>
      <w:r w:rsidR="00D825AB" w:rsidRPr="002A27F9">
        <w:rPr>
          <w:rFonts w:ascii="Arial Narrow" w:hAnsi="Arial Narrow" w:cstheme="minorHAnsi"/>
          <w:sz w:val="16"/>
          <w:szCs w:val="16"/>
        </w:rPr>
        <w:t>.</w:t>
      </w:r>
      <w:r>
        <w:rPr>
          <w:rFonts w:ascii="Arial Narrow" w:hAnsi="Arial Narrow" w:cstheme="minorHAnsi"/>
          <w:sz w:val="16"/>
          <w:szCs w:val="16"/>
        </w:rPr>
        <w:t xml:space="preserve"> </w:t>
      </w:r>
      <w:r w:rsidR="0061743E" w:rsidRPr="002A27F9">
        <w:rPr>
          <w:rFonts w:ascii="Arial Narrow" w:hAnsi="Arial Narrow" w:cstheme="minorHAnsi"/>
          <w:sz w:val="16"/>
          <w:szCs w:val="16"/>
        </w:rPr>
        <w:t>Sussiste l’arzigogolo delle</w:t>
      </w:r>
      <w:r w:rsidR="00D825AB" w:rsidRPr="002A27F9">
        <w:rPr>
          <w:rFonts w:ascii="Arial Narrow" w:hAnsi="Arial Narrow" w:cstheme="minorHAnsi"/>
          <w:sz w:val="16"/>
          <w:szCs w:val="16"/>
        </w:rPr>
        <w:t xml:space="preserve"> torsion</w:t>
      </w:r>
      <w:r w:rsidR="0061743E" w:rsidRPr="002A27F9">
        <w:rPr>
          <w:rFonts w:ascii="Arial Narrow" w:hAnsi="Arial Narrow" w:cstheme="minorHAnsi"/>
          <w:sz w:val="16"/>
          <w:szCs w:val="16"/>
        </w:rPr>
        <w:t xml:space="preserve">i </w:t>
      </w:r>
      <w:r w:rsidR="00D825AB" w:rsidRPr="002A27F9">
        <w:rPr>
          <w:rFonts w:ascii="Arial Narrow" w:hAnsi="Arial Narrow" w:cstheme="minorHAnsi"/>
          <w:sz w:val="16"/>
          <w:szCs w:val="16"/>
        </w:rPr>
        <w:t xml:space="preserve">dell'interiorità </w:t>
      </w:r>
      <w:r w:rsidR="00334929" w:rsidRPr="002A27F9">
        <w:rPr>
          <w:rFonts w:ascii="Arial Narrow" w:hAnsi="Arial Narrow" w:cstheme="minorHAnsi"/>
          <w:sz w:val="16"/>
          <w:szCs w:val="16"/>
        </w:rPr>
        <w:t>della materia pittorica</w:t>
      </w:r>
      <w:r w:rsidR="0061743E" w:rsidRPr="002A27F9">
        <w:rPr>
          <w:rFonts w:ascii="Arial Narrow" w:hAnsi="Arial Narrow" w:cstheme="minorHAnsi"/>
          <w:sz w:val="16"/>
          <w:szCs w:val="16"/>
        </w:rPr>
        <w:t xml:space="preserve"> </w:t>
      </w:r>
      <w:r w:rsidR="006636AA">
        <w:rPr>
          <w:rFonts w:ascii="Arial Narrow" w:hAnsi="Arial Narrow" w:cstheme="minorHAnsi"/>
          <w:sz w:val="16"/>
          <w:szCs w:val="16"/>
        </w:rPr>
        <w:t xml:space="preserve">rivolta </w:t>
      </w:r>
      <w:r w:rsidR="00B02CA6">
        <w:rPr>
          <w:rFonts w:ascii="Arial Narrow" w:hAnsi="Arial Narrow" w:cstheme="minorHAnsi"/>
          <w:sz w:val="16"/>
          <w:szCs w:val="16"/>
        </w:rPr>
        <w:t>ai</w:t>
      </w:r>
      <w:r w:rsidR="00D825AB" w:rsidRPr="002A27F9">
        <w:rPr>
          <w:rFonts w:ascii="Arial Narrow" w:hAnsi="Arial Narrow" w:cstheme="minorHAnsi"/>
          <w:sz w:val="16"/>
          <w:szCs w:val="16"/>
        </w:rPr>
        <w:t xml:space="preserve"> propri </w:t>
      </w:r>
      <w:r w:rsidR="00882F08">
        <w:rPr>
          <w:rFonts w:ascii="Arial Narrow" w:hAnsi="Arial Narrow" w:cstheme="minorHAnsi"/>
          <w:sz w:val="16"/>
          <w:szCs w:val="16"/>
        </w:rPr>
        <w:t>margin</w:t>
      </w:r>
      <w:r w:rsidR="00A006D7">
        <w:rPr>
          <w:rFonts w:ascii="Arial Narrow" w:hAnsi="Arial Narrow" w:cstheme="minorHAnsi"/>
          <w:sz w:val="16"/>
          <w:szCs w:val="16"/>
        </w:rPr>
        <w:t>i</w:t>
      </w:r>
      <w:r w:rsidR="00D825AB" w:rsidRPr="002A27F9">
        <w:rPr>
          <w:rFonts w:ascii="Arial Narrow" w:hAnsi="Arial Narrow" w:cstheme="minorHAnsi"/>
          <w:sz w:val="16"/>
          <w:szCs w:val="16"/>
        </w:rPr>
        <w:t xml:space="preserve">, nella direzione </w:t>
      </w:r>
      <w:r w:rsidR="0061743E" w:rsidRPr="002A27F9">
        <w:rPr>
          <w:rFonts w:ascii="Arial Narrow" w:hAnsi="Arial Narrow" w:cstheme="minorHAnsi"/>
          <w:sz w:val="16"/>
          <w:szCs w:val="16"/>
        </w:rPr>
        <w:t>opposta all’aperto</w:t>
      </w:r>
      <w:r w:rsidR="00334929" w:rsidRPr="002A27F9">
        <w:rPr>
          <w:rFonts w:ascii="Arial Narrow" w:hAnsi="Arial Narrow" w:cstheme="minorHAnsi"/>
          <w:sz w:val="16"/>
          <w:szCs w:val="16"/>
        </w:rPr>
        <w:t xml:space="preserve"> e al panorama</w:t>
      </w:r>
      <w:r w:rsidR="0061743E" w:rsidRPr="002A27F9">
        <w:rPr>
          <w:rFonts w:ascii="Arial Narrow" w:hAnsi="Arial Narrow" w:cstheme="minorHAnsi"/>
          <w:sz w:val="16"/>
          <w:szCs w:val="16"/>
        </w:rPr>
        <w:t>,</w:t>
      </w:r>
      <w:r w:rsidR="00D825AB" w:rsidRPr="002A27F9">
        <w:rPr>
          <w:rFonts w:ascii="Arial Narrow" w:hAnsi="Arial Narrow" w:cstheme="minorHAnsi"/>
          <w:sz w:val="16"/>
          <w:szCs w:val="16"/>
        </w:rPr>
        <w:t xml:space="preserve"> </w:t>
      </w:r>
      <w:r w:rsidR="0061743E" w:rsidRPr="002A27F9">
        <w:rPr>
          <w:rFonts w:ascii="Arial Narrow" w:hAnsi="Arial Narrow" w:cstheme="minorHAnsi"/>
          <w:sz w:val="16"/>
          <w:szCs w:val="16"/>
        </w:rPr>
        <w:t>in una</w:t>
      </w:r>
      <w:r w:rsidR="00D825AB" w:rsidRPr="002A27F9">
        <w:rPr>
          <w:rFonts w:ascii="Arial Narrow" w:hAnsi="Arial Narrow" w:cstheme="minorHAnsi"/>
          <w:sz w:val="16"/>
          <w:szCs w:val="16"/>
        </w:rPr>
        <w:t xml:space="preserve"> serie </w:t>
      </w:r>
      <w:r w:rsidR="0061743E" w:rsidRPr="002A27F9">
        <w:rPr>
          <w:rFonts w:ascii="Arial Narrow" w:hAnsi="Arial Narrow" w:cstheme="minorHAnsi"/>
          <w:sz w:val="16"/>
          <w:szCs w:val="16"/>
        </w:rPr>
        <w:t>continua di corrugamenti</w:t>
      </w:r>
      <w:r w:rsidR="00D825AB" w:rsidRPr="002A27F9">
        <w:rPr>
          <w:rFonts w:ascii="Arial Narrow" w:hAnsi="Arial Narrow" w:cstheme="minorHAnsi"/>
          <w:sz w:val="16"/>
          <w:szCs w:val="16"/>
        </w:rPr>
        <w:t>. La chi</w:t>
      </w:r>
      <w:r w:rsidR="00B05C32" w:rsidRPr="002A27F9">
        <w:rPr>
          <w:rFonts w:ascii="Arial Narrow" w:hAnsi="Arial Narrow" w:cstheme="minorHAnsi"/>
          <w:sz w:val="16"/>
          <w:szCs w:val="16"/>
        </w:rPr>
        <w:t>u</w:t>
      </w:r>
      <w:r w:rsidR="00D825AB" w:rsidRPr="002A27F9">
        <w:rPr>
          <w:rFonts w:ascii="Arial Narrow" w:hAnsi="Arial Narrow" w:cstheme="minorHAnsi"/>
          <w:sz w:val="16"/>
          <w:szCs w:val="16"/>
        </w:rPr>
        <w:t xml:space="preserve">sura </w:t>
      </w:r>
      <w:r w:rsidR="00B05C32" w:rsidRPr="002A27F9">
        <w:rPr>
          <w:rFonts w:ascii="Arial Narrow" w:hAnsi="Arial Narrow" w:cstheme="minorHAnsi"/>
          <w:sz w:val="16"/>
          <w:szCs w:val="16"/>
        </w:rPr>
        <w:t>dell’antro</w:t>
      </w:r>
      <w:r w:rsidR="00D825AB" w:rsidRPr="002A27F9">
        <w:rPr>
          <w:rFonts w:ascii="Arial Narrow" w:hAnsi="Arial Narrow" w:cstheme="minorHAnsi"/>
          <w:sz w:val="16"/>
          <w:szCs w:val="16"/>
        </w:rPr>
        <w:t xml:space="preserve"> è chiusura </w:t>
      </w:r>
      <w:r w:rsidR="00B05C32" w:rsidRPr="002A27F9">
        <w:rPr>
          <w:rFonts w:ascii="Arial Narrow" w:hAnsi="Arial Narrow" w:cstheme="minorHAnsi"/>
          <w:sz w:val="16"/>
          <w:szCs w:val="16"/>
        </w:rPr>
        <w:t>a</w:t>
      </w:r>
      <w:r w:rsidR="00D825AB" w:rsidRPr="002A27F9">
        <w:rPr>
          <w:rFonts w:ascii="Arial Narrow" w:hAnsi="Arial Narrow" w:cstheme="minorHAnsi"/>
          <w:sz w:val="16"/>
          <w:szCs w:val="16"/>
        </w:rPr>
        <w:t>l mondo e</w:t>
      </w:r>
      <w:r w:rsidR="00B05C32" w:rsidRPr="002A27F9">
        <w:rPr>
          <w:rFonts w:ascii="Arial Narrow" w:hAnsi="Arial Narrow" w:cstheme="minorHAnsi"/>
          <w:sz w:val="16"/>
          <w:szCs w:val="16"/>
        </w:rPr>
        <w:t xml:space="preserve"> </w:t>
      </w:r>
      <w:r w:rsidR="00D825AB" w:rsidRPr="002A27F9">
        <w:rPr>
          <w:rFonts w:ascii="Arial Narrow" w:hAnsi="Arial Narrow" w:cstheme="minorHAnsi"/>
          <w:sz w:val="16"/>
          <w:szCs w:val="16"/>
        </w:rPr>
        <w:t xml:space="preserve">assenza </w:t>
      </w:r>
      <w:r w:rsidR="00B05C32" w:rsidRPr="002A27F9">
        <w:rPr>
          <w:rFonts w:ascii="Arial Narrow" w:hAnsi="Arial Narrow" w:cstheme="minorHAnsi"/>
          <w:sz w:val="16"/>
          <w:szCs w:val="16"/>
        </w:rPr>
        <w:t>di</w:t>
      </w:r>
      <w:r w:rsidR="00D825AB" w:rsidRPr="002A27F9">
        <w:rPr>
          <w:rFonts w:ascii="Arial Narrow" w:hAnsi="Arial Narrow" w:cstheme="minorHAnsi"/>
          <w:sz w:val="16"/>
          <w:szCs w:val="16"/>
        </w:rPr>
        <w:t xml:space="preserve"> mondo. </w:t>
      </w:r>
      <w:r w:rsidR="00B05C32" w:rsidRPr="002A27F9">
        <w:rPr>
          <w:rFonts w:ascii="Arial Narrow" w:hAnsi="Arial Narrow" w:cstheme="minorHAnsi"/>
          <w:sz w:val="16"/>
          <w:szCs w:val="16"/>
        </w:rPr>
        <w:t>L’antro è</w:t>
      </w:r>
      <w:r w:rsidR="00D825AB" w:rsidRPr="002A27F9">
        <w:rPr>
          <w:rFonts w:ascii="Arial Narrow" w:hAnsi="Arial Narrow" w:cstheme="minorHAnsi"/>
          <w:sz w:val="16"/>
          <w:szCs w:val="16"/>
        </w:rPr>
        <w:t xml:space="preserve"> </w:t>
      </w:r>
      <w:r>
        <w:rPr>
          <w:rFonts w:ascii="Arial Narrow" w:hAnsi="Arial Narrow" w:cstheme="minorHAnsi"/>
          <w:sz w:val="16"/>
          <w:szCs w:val="16"/>
        </w:rPr>
        <w:t>u</w:t>
      </w:r>
      <w:r w:rsidR="00B05C32" w:rsidRPr="002A27F9">
        <w:rPr>
          <w:rFonts w:ascii="Arial Narrow" w:hAnsi="Arial Narrow" w:cstheme="minorHAnsi"/>
          <w:sz w:val="16"/>
          <w:szCs w:val="16"/>
        </w:rPr>
        <w:t>nilaterale, ottus</w:t>
      </w:r>
      <w:r>
        <w:rPr>
          <w:rFonts w:ascii="Arial Narrow" w:hAnsi="Arial Narrow" w:cstheme="minorHAnsi"/>
          <w:sz w:val="16"/>
          <w:szCs w:val="16"/>
        </w:rPr>
        <w:t>o</w:t>
      </w:r>
      <w:r w:rsidR="00B05C32" w:rsidRPr="002A27F9">
        <w:rPr>
          <w:rFonts w:ascii="Arial Narrow" w:hAnsi="Arial Narrow" w:cstheme="minorHAnsi"/>
          <w:sz w:val="16"/>
          <w:szCs w:val="16"/>
        </w:rPr>
        <w:t>, perciò primigeni</w:t>
      </w:r>
      <w:r>
        <w:rPr>
          <w:rFonts w:ascii="Arial Narrow" w:hAnsi="Arial Narrow" w:cstheme="minorHAnsi"/>
          <w:sz w:val="16"/>
          <w:szCs w:val="16"/>
        </w:rPr>
        <w:t>o</w:t>
      </w:r>
      <w:r w:rsidR="00B05C32" w:rsidRPr="002A27F9">
        <w:rPr>
          <w:rFonts w:ascii="Arial Narrow" w:hAnsi="Arial Narrow" w:cstheme="minorHAnsi"/>
          <w:sz w:val="16"/>
          <w:szCs w:val="16"/>
        </w:rPr>
        <w:t>, mostra un</w:t>
      </w:r>
      <w:r w:rsidR="00882F08">
        <w:rPr>
          <w:rFonts w:ascii="Arial Narrow" w:hAnsi="Arial Narrow" w:cstheme="minorHAnsi"/>
          <w:sz w:val="16"/>
          <w:szCs w:val="16"/>
        </w:rPr>
        <w:t xml:space="preserve">a </w:t>
      </w:r>
      <w:r w:rsidR="00D825AB" w:rsidRPr="002A27F9">
        <w:rPr>
          <w:rFonts w:ascii="Arial Narrow" w:hAnsi="Arial Narrow" w:cstheme="minorHAnsi"/>
          <w:sz w:val="16"/>
          <w:szCs w:val="16"/>
        </w:rPr>
        <w:t>sol</w:t>
      </w:r>
      <w:r w:rsidR="00882F08">
        <w:rPr>
          <w:rFonts w:ascii="Arial Narrow" w:hAnsi="Arial Narrow" w:cstheme="minorHAnsi"/>
          <w:sz w:val="16"/>
          <w:szCs w:val="16"/>
        </w:rPr>
        <w:t>a</w:t>
      </w:r>
      <w:r w:rsidR="00D825AB" w:rsidRPr="002A27F9">
        <w:rPr>
          <w:rFonts w:ascii="Arial Narrow" w:hAnsi="Arial Narrow" w:cstheme="minorHAnsi"/>
          <w:sz w:val="16"/>
          <w:szCs w:val="16"/>
        </w:rPr>
        <w:t xml:space="preserve"> </w:t>
      </w:r>
      <w:r w:rsidR="00882F08">
        <w:rPr>
          <w:rFonts w:ascii="Arial Narrow" w:hAnsi="Arial Narrow" w:cstheme="minorHAnsi"/>
          <w:sz w:val="16"/>
          <w:szCs w:val="16"/>
        </w:rPr>
        <w:t>faccia</w:t>
      </w:r>
      <w:r w:rsidR="00D825AB" w:rsidRPr="002A27F9">
        <w:rPr>
          <w:rFonts w:ascii="Arial Narrow" w:hAnsi="Arial Narrow" w:cstheme="minorHAnsi"/>
          <w:sz w:val="16"/>
          <w:szCs w:val="16"/>
        </w:rPr>
        <w:t xml:space="preserve">. </w:t>
      </w:r>
      <w:r w:rsidR="00B05C32" w:rsidRPr="002A27F9">
        <w:rPr>
          <w:rFonts w:ascii="Arial Narrow" w:hAnsi="Arial Narrow" w:cstheme="minorHAnsi"/>
          <w:sz w:val="16"/>
          <w:szCs w:val="16"/>
        </w:rPr>
        <w:t xml:space="preserve">La </w:t>
      </w:r>
      <w:r w:rsidR="00D825AB" w:rsidRPr="002A27F9">
        <w:rPr>
          <w:rFonts w:ascii="Arial Narrow" w:hAnsi="Arial Narrow" w:cstheme="minorHAnsi"/>
          <w:sz w:val="16"/>
          <w:szCs w:val="16"/>
        </w:rPr>
        <w:t>parete</w:t>
      </w:r>
      <w:r w:rsidR="00B05C32" w:rsidRPr="002A27F9">
        <w:rPr>
          <w:rFonts w:ascii="Arial Narrow" w:hAnsi="Arial Narrow" w:cstheme="minorHAnsi"/>
          <w:sz w:val="16"/>
          <w:szCs w:val="16"/>
        </w:rPr>
        <w:t xml:space="preserve"> è</w:t>
      </w:r>
      <w:r w:rsidR="00D825AB" w:rsidRPr="002A27F9">
        <w:rPr>
          <w:rFonts w:ascii="Arial Narrow" w:hAnsi="Arial Narrow" w:cstheme="minorHAnsi"/>
          <w:sz w:val="16"/>
          <w:szCs w:val="16"/>
        </w:rPr>
        <w:t xml:space="preserve"> una membrana </w:t>
      </w:r>
      <w:r w:rsidR="00B05C32" w:rsidRPr="002A27F9">
        <w:rPr>
          <w:rFonts w:ascii="Arial Narrow" w:hAnsi="Arial Narrow" w:cstheme="minorHAnsi"/>
          <w:sz w:val="16"/>
          <w:szCs w:val="16"/>
        </w:rPr>
        <w:t>docile</w:t>
      </w:r>
      <w:r w:rsidR="00D825AB" w:rsidRPr="002A27F9">
        <w:rPr>
          <w:rFonts w:ascii="Arial Narrow" w:hAnsi="Arial Narrow" w:cstheme="minorHAnsi"/>
          <w:sz w:val="16"/>
          <w:szCs w:val="16"/>
        </w:rPr>
        <w:t xml:space="preserve"> e aderente, </w:t>
      </w:r>
      <w:r w:rsidR="00B05C32" w:rsidRPr="002A27F9">
        <w:rPr>
          <w:rFonts w:ascii="Arial Narrow" w:hAnsi="Arial Narrow" w:cstheme="minorHAnsi"/>
          <w:sz w:val="16"/>
          <w:szCs w:val="16"/>
        </w:rPr>
        <w:t>bordata</w:t>
      </w:r>
      <w:r w:rsidR="00BE46BC">
        <w:rPr>
          <w:rFonts w:ascii="Arial Narrow" w:hAnsi="Arial Narrow" w:cstheme="minorHAnsi"/>
          <w:sz w:val="16"/>
          <w:szCs w:val="16"/>
        </w:rPr>
        <w:t>;</w:t>
      </w:r>
      <w:r w:rsidR="00B05C32" w:rsidRPr="002A27F9">
        <w:rPr>
          <w:rFonts w:ascii="Arial Narrow" w:hAnsi="Arial Narrow" w:cstheme="minorHAnsi"/>
          <w:sz w:val="16"/>
          <w:szCs w:val="16"/>
        </w:rPr>
        <w:t xml:space="preserve"> </w:t>
      </w:r>
      <w:r w:rsidR="006636AA">
        <w:rPr>
          <w:rFonts w:ascii="Arial Narrow" w:hAnsi="Arial Narrow" w:cstheme="minorHAnsi"/>
          <w:sz w:val="16"/>
          <w:szCs w:val="16"/>
        </w:rPr>
        <w:t xml:space="preserve">la sua facciata è </w:t>
      </w:r>
      <w:r w:rsidR="00D825AB" w:rsidRPr="002A27F9">
        <w:rPr>
          <w:rFonts w:ascii="Arial Narrow" w:hAnsi="Arial Narrow" w:cstheme="minorHAnsi"/>
          <w:sz w:val="16"/>
          <w:szCs w:val="16"/>
        </w:rPr>
        <w:t>este</w:t>
      </w:r>
      <w:r w:rsidR="00B05C32" w:rsidRPr="002A27F9">
        <w:rPr>
          <w:rFonts w:ascii="Arial Narrow" w:hAnsi="Arial Narrow" w:cstheme="minorHAnsi"/>
          <w:sz w:val="16"/>
          <w:szCs w:val="16"/>
        </w:rPr>
        <w:t>s</w:t>
      </w:r>
      <w:r w:rsidR="00D825AB" w:rsidRPr="002A27F9">
        <w:rPr>
          <w:rFonts w:ascii="Arial Narrow" w:hAnsi="Arial Narrow" w:cstheme="minorHAnsi"/>
          <w:sz w:val="16"/>
          <w:szCs w:val="16"/>
        </w:rPr>
        <w:t xml:space="preserve">a a tutto il </w:t>
      </w:r>
      <w:r w:rsidR="00B05C32" w:rsidRPr="002A27F9">
        <w:rPr>
          <w:rFonts w:ascii="Arial Narrow" w:hAnsi="Arial Narrow" w:cstheme="minorHAnsi"/>
          <w:sz w:val="16"/>
          <w:szCs w:val="16"/>
        </w:rPr>
        <w:t>dipinto</w:t>
      </w:r>
      <w:r w:rsidR="00D825AB" w:rsidRPr="002A27F9">
        <w:rPr>
          <w:rFonts w:ascii="Arial Narrow" w:hAnsi="Arial Narrow" w:cstheme="minorHAnsi"/>
          <w:sz w:val="16"/>
          <w:szCs w:val="16"/>
        </w:rPr>
        <w:t xml:space="preserve">. </w:t>
      </w:r>
      <w:r w:rsidR="007673FC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Non è vero, come scriveva Galilei (</w:t>
      </w:r>
      <w:r w:rsidR="007673FC" w:rsidRPr="002A27F9">
        <w:rPr>
          <w:rFonts w:ascii="Arial Narrow" w:eastAsia="Times New Roman" w:hAnsi="Arial Narrow" w:cstheme="minorHAnsi"/>
          <w:i/>
          <w:color w:val="000000"/>
          <w:sz w:val="16"/>
          <w:szCs w:val="16"/>
          <w:lang w:eastAsia="it-IT"/>
        </w:rPr>
        <w:t>Saggiatore</w:t>
      </w:r>
      <w:r w:rsidR="007673FC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, VI, 234)</w:t>
      </w:r>
      <w:r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,</w:t>
      </w:r>
      <w:r w:rsidR="007673FC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che la Natura non si diletti di appendici poetiche. La materia aspira continuamente a se stessa o a un supplemento di se stessa.</w:t>
      </w:r>
      <w:r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</w:t>
      </w:r>
      <w:r w:rsidR="00B05C32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La pittura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prescinde dall’incidenza e dall’immanenza della realtà. </w:t>
      </w:r>
      <w:r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</w:t>
      </w:r>
      <w:r w:rsidR="00FF0BDB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Anche se l</w:t>
      </w:r>
      <w:r w:rsidR="0033492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e pieghe non p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erdono la loro </w:t>
      </w:r>
      <w:r w:rsidR="00621449" w:rsidRPr="002A27F9">
        <w:rPr>
          <w:rFonts w:ascii="Arial Narrow" w:eastAsia="Times New Roman" w:hAnsi="Arial Narrow" w:cstheme="minorHAnsi"/>
          <w:i/>
          <w:color w:val="000000"/>
          <w:sz w:val="16"/>
          <w:szCs w:val="16"/>
          <w:lang w:eastAsia="it-IT"/>
        </w:rPr>
        <w:t>naturalità</w:t>
      </w:r>
      <w:r w:rsidR="00FF0BDB">
        <w:rPr>
          <w:rFonts w:ascii="Arial Narrow" w:eastAsia="Times New Roman" w:hAnsi="Arial Narrow" w:cstheme="minorHAnsi"/>
          <w:i/>
          <w:color w:val="000000"/>
          <w:sz w:val="16"/>
          <w:szCs w:val="16"/>
          <w:lang w:eastAsia="it-IT"/>
        </w:rPr>
        <w:t>, o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gni realtà è estetica in quanto </w:t>
      </w:r>
      <w:r w:rsidR="0033492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compiaciuta di sé e delle pieghe che può assumere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, dato che le cose naturali sono investite spontaneamente d</w:t>
      </w:r>
      <w:r w:rsidR="00BE46BC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e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ll</w:t>
      </w:r>
      <w:r w:rsidR="00464A7D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e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propri</w:t>
      </w:r>
      <w:r w:rsidR="00464A7D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e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</w:t>
      </w:r>
      <w:r w:rsidR="00A006D7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increspature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. </w:t>
      </w:r>
      <w:r w:rsidR="0012412E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N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el </w:t>
      </w:r>
      <w:r w:rsidR="00464A7D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dipinto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tutt</w:t>
      </w:r>
      <w:r w:rsidR="00464A7D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o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</w:t>
      </w:r>
      <w:r w:rsidR="00464A7D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è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fatt</w:t>
      </w:r>
      <w:r w:rsidR="00464A7D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o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di una medesima materia estetica, per il primato della parvenza. La </w:t>
      </w:r>
      <w:r w:rsidR="0012412E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cosa dipinta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partecipa </w:t>
      </w:r>
      <w:r w:rsidR="0012412E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esclusivamente 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del colore </w:t>
      </w:r>
      <w:r w:rsidR="0012412E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che la dipinge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, pertanto assume un</w:t>
      </w:r>
      <w:r w:rsidR="0012412E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a veste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cromatic</w:t>
      </w:r>
      <w:r w:rsidR="0012412E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a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, </w:t>
      </w:r>
      <w:r w:rsidR="0012412E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cioè 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una materia non materica, ma pitturale, così come nei sogni vi è una carne non carnea ma onirica. Nella pittura tutto è pitturale. </w:t>
      </w:r>
      <w:r w:rsidR="00464A7D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Nalli </w:t>
      </w:r>
      <w:r w:rsidR="00FF0BDB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persegue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una concezione di imitazione che non significa </w:t>
      </w:r>
      <w:r w:rsidR="00882F08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mai 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una duplicazione o replica della realtà</w:t>
      </w:r>
      <w:r w:rsidR="00882F08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. 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La rappresent</w:t>
      </w:r>
      <w:r w:rsidR="00464A7D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a</w:t>
      </w:r>
      <w:r w:rsidR="00663413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zione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è </w:t>
      </w:r>
      <w:r w:rsidR="00464A7D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c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onfigurata secondo una sua oggettiva modalità fisica rispetto alla quale la pittura può elaborare differenti </w:t>
      </w:r>
      <w:r w:rsidR="00663413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realizzazioni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che, </w:t>
      </w:r>
      <w:r w:rsidR="00BE46BC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in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quanto concrete, sono fisicamente alternative al mondo sul piano dell’autentica costituzione fisica delle cose naturali.</w:t>
      </w:r>
      <w:r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Non sono </w:t>
      </w:r>
      <w:r w:rsidR="007C7AC5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pareti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che </w:t>
      </w:r>
      <w:r w:rsidR="007C7AC5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rinviano a</w:t>
      </w:r>
      <w:r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uno spazio 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reale, ma corpi </w:t>
      </w:r>
      <w:r w:rsidR="00A006D7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esclusivamente</w:t>
      </w:r>
      <w:r w:rsidR="00FF0BDB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</w:t>
      </w:r>
      <w:r w:rsidR="0062144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pitturali. </w:t>
      </w:r>
      <w:r w:rsidR="00FF0BDB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Se le cose reali sono apprese secondo un </w:t>
      </w:r>
      <w:r w:rsidR="00FF0BDB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simile </w:t>
      </w:r>
      <w:r w:rsidR="00FF0BDB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principio perdono naturalezza immediata</w:t>
      </w:r>
      <w:r w:rsidR="00FF0BDB" w:rsidRPr="002A27F9">
        <w:rPr>
          <w:rFonts w:ascii="Arial Narrow" w:eastAsia="Times New Roman" w:hAnsi="Arial Narrow" w:cstheme="minorHAnsi"/>
          <w:i/>
          <w:color w:val="000000"/>
          <w:sz w:val="16"/>
          <w:szCs w:val="16"/>
          <w:lang w:eastAsia="it-IT"/>
        </w:rPr>
        <w:t xml:space="preserve"> </w:t>
      </w:r>
      <w:r w:rsidR="00FF0BDB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e divengono appendici liriche.</w:t>
      </w:r>
      <w:r w:rsidR="00882F08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</w:t>
      </w:r>
    </w:p>
    <w:p w:rsidR="00C56B2D" w:rsidRPr="002A27F9" w:rsidRDefault="00621449" w:rsidP="00C56B2D">
      <w:pPr>
        <w:spacing w:after="0" w:line="360" w:lineRule="auto"/>
        <w:jc w:val="both"/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</w:pP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La </w:t>
      </w:r>
      <w:r w:rsidR="00663413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P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ittura precede la </w:t>
      </w:r>
      <w:r w:rsidR="00663413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N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atura.</w:t>
      </w:r>
      <w:r w:rsidR="00882F08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</w:t>
      </w:r>
      <w:r w:rsidR="00C56B2D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Nalli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rovescia il rapporto tra apparenza e realtà</w:t>
      </w:r>
      <w:r w:rsidR="00C56B2D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. L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’immagine </w:t>
      </w:r>
      <w:r w:rsidR="00464A7D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dipinta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precede genealogicamente </w:t>
      </w:r>
      <w:r w:rsidR="00464A7D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l’effettiva cosa natu</w:t>
      </w:r>
      <w:r w:rsidR="002478F3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r</w:t>
      </w:r>
      <w:r w:rsidR="00464A7D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ale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, perché se le </w:t>
      </w:r>
      <w:proofErr w:type="gramStart"/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cose</w:t>
      </w:r>
      <w:proofErr w:type="gramEnd"/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sono fatte a immagine e somiglianza (</w:t>
      </w:r>
      <w:r w:rsidRPr="002A27F9">
        <w:rPr>
          <w:rFonts w:ascii="Arial Narrow" w:eastAsia="Times New Roman" w:hAnsi="Arial Narrow" w:cstheme="minorHAnsi"/>
          <w:i/>
          <w:color w:val="000000"/>
          <w:sz w:val="16"/>
          <w:szCs w:val="16"/>
          <w:lang w:eastAsia="it-IT"/>
        </w:rPr>
        <w:t>Genesi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1,26), l’immagine è precedente l’essere delle singole cose. </w:t>
      </w:r>
    </w:p>
    <w:p w:rsidR="00621449" w:rsidRPr="002A27F9" w:rsidRDefault="00621449" w:rsidP="00621449">
      <w:pPr>
        <w:spacing w:after="0" w:line="360" w:lineRule="auto"/>
        <w:jc w:val="both"/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</w:pP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Questa pittura non è arte illusionistica che si confronta con le cose per darne illusione. Pertanto questo tipo di rispecchiamento estetico non pratica l’imitazione </w:t>
      </w:r>
      <w:r w:rsidR="006636AA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formale 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dell’apparenza sensibile del corporeo, ma quella </w:t>
      </w:r>
      <w:r w:rsidR="00A006D7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paradigmatica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.</w:t>
      </w:r>
    </w:p>
    <w:p w:rsidR="00621449" w:rsidRPr="002A27F9" w:rsidRDefault="00621449" w:rsidP="00621449">
      <w:pPr>
        <w:spacing w:after="0" w:line="360" w:lineRule="auto"/>
        <w:jc w:val="both"/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</w:pP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Vi è una finzione mimetica che però mimetica non è. Al massimo </w:t>
      </w:r>
      <w:r w:rsidR="00A006D7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dell’equivoco 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del</w:t>
      </w:r>
      <w:r w:rsidR="003403A4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lavorio mimetico,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la </w:t>
      </w:r>
      <w:r w:rsidR="00BE2F2C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pittura di Nalli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annichilisce il rapporto con il resto del mondo</w:t>
      </w:r>
      <w:r w:rsidR="00A006D7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.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</w:t>
      </w:r>
    </w:p>
    <w:p w:rsidR="00621449" w:rsidRPr="002A27F9" w:rsidRDefault="00621449" w:rsidP="00621449">
      <w:pPr>
        <w:spacing w:after="0" w:line="360" w:lineRule="auto"/>
        <w:jc w:val="both"/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</w:pP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La pittura coincide con l</w:t>
      </w:r>
      <w:r w:rsidR="00663413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a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</w:t>
      </w:r>
      <w:r w:rsidR="00B02CA6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materie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innat</w:t>
      </w:r>
      <w:r w:rsidR="00663413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a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. Ciò che sorge in Natura si produce come imitazione di un </w:t>
      </w:r>
      <w:r w:rsidR="00464A7D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principio estetico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</w:t>
      </w:r>
      <w:proofErr w:type="spellStart"/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pre</w:t>
      </w:r>
      <w:proofErr w:type="spellEnd"/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-naturale. L’identificazione della rappresentazione artistica con </w:t>
      </w:r>
      <w:r w:rsidR="00B02CA6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la materia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</w:t>
      </w:r>
      <w:r w:rsidR="00BE46BC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ideale 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arriva al punto che </w:t>
      </w:r>
      <w:r w:rsidR="00B02CA6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la materia rocciosa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è quella che si tradurrà materialmente </w:t>
      </w:r>
      <w:r w:rsidR="00464A7D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in una pietra </w:t>
      </w:r>
      <w:r w:rsidR="006636AA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ed equivocamente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in un </w:t>
      </w:r>
      <w:r w:rsidR="00BE2F2C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drappo o </w:t>
      </w:r>
      <w:r w:rsidR="00464A7D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in una tela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.</w:t>
      </w:r>
    </w:p>
    <w:p w:rsidR="00621449" w:rsidRPr="002A27F9" w:rsidRDefault="00621449" w:rsidP="00621449">
      <w:pPr>
        <w:spacing w:after="0" w:line="360" w:lineRule="auto"/>
        <w:jc w:val="both"/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</w:pP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La forma artistica preesiste alla cosa prima che essa si configuri </w:t>
      </w:r>
      <w:r w:rsidR="006636AA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in una 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materia</w:t>
      </w:r>
      <w:r w:rsidR="00BE2F2C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, prescinde dall</w:t>
      </w:r>
      <w:r w:rsidR="00B02CA6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’individuazione dell</w:t>
      </w:r>
      <w:r w:rsidR="00BE2F2C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a materia che la realizzerà, pertanto all’origine </w:t>
      </w:r>
      <w:r w:rsidR="002A27F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c’è</w:t>
      </w:r>
      <w:r w:rsidR="00BE2F2C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solo materia pittorica, cioè estetica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. La figurazione è superiore </w:t>
      </w:r>
      <w:r w:rsidR="002478F3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e aliena 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alla materia</w:t>
      </w:r>
      <w:r w:rsidR="00663413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concreta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. Ogni dipinto si riferisce </w:t>
      </w:r>
      <w:r w:rsidR="00BE2F2C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a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lle cose naturali precedenti la loro partecipazione al mondo sensibile. </w:t>
      </w:r>
      <w:r w:rsidR="002A27F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In questo senso Nalli è platonico e con le sue cavarne omaggia ogni</w:t>
      </w:r>
      <w:r w:rsidR="002478F3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</w:t>
      </w:r>
      <w:r w:rsidR="002A27F9"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platonismo.</w:t>
      </w:r>
      <w:r w:rsidR="002478F3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 xml:space="preserve"> </w:t>
      </w:r>
      <w:r w:rsidRPr="002A27F9"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  <w:t>Non è l’arte che imita la Natura, ma viceversa. In questo senso il mondo intero è sottomesso alla pittura.</w:t>
      </w:r>
    </w:p>
    <w:p w:rsidR="00621449" w:rsidRPr="002A27F9" w:rsidRDefault="00621449" w:rsidP="00621449">
      <w:pPr>
        <w:spacing w:after="0" w:line="360" w:lineRule="auto"/>
        <w:jc w:val="both"/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</w:pPr>
    </w:p>
    <w:p w:rsidR="00621449" w:rsidRPr="002A27F9" w:rsidRDefault="00621449" w:rsidP="00621449">
      <w:pPr>
        <w:spacing w:after="0" w:line="360" w:lineRule="auto"/>
        <w:jc w:val="both"/>
        <w:rPr>
          <w:rFonts w:ascii="Arial Narrow" w:eastAsia="Times New Roman" w:hAnsi="Arial Narrow" w:cstheme="minorHAnsi"/>
          <w:color w:val="000000"/>
          <w:sz w:val="16"/>
          <w:szCs w:val="16"/>
          <w:lang w:eastAsia="it-IT"/>
        </w:rPr>
      </w:pPr>
    </w:p>
    <w:sectPr w:rsidR="00621449" w:rsidRPr="002A27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C0"/>
    <w:rsid w:val="000073C0"/>
    <w:rsid w:val="00013BF3"/>
    <w:rsid w:val="0012412E"/>
    <w:rsid w:val="001D0C47"/>
    <w:rsid w:val="002478F3"/>
    <w:rsid w:val="002A27F9"/>
    <w:rsid w:val="00334929"/>
    <w:rsid w:val="00334B31"/>
    <w:rsid w:val="003403A4"/>
    <w:rsid w:val="004200A6"/>
    <w:rsid w:val="00464A7D"/>
    <w:rsid w:val="0061743E"/>
    <w:rsid w:val="00621449"/>
    <w:rsid w:val="00663413"/>
    <w:rsid w:val="006636AA"/>
    <w:rsid w:val="00701FDF"/>
    <w:rsid w:val="007673FC"/>
    <w:rsid w:val="007C7AC5"/>
    <w:rsid w:val="00882F08"/>
    <w:rsid w:val="00981D11"/>
    <w:rsid w:val="00A006D7"/>
    <w:rsid w:val="00AA4136"/>
    <w:rsid w:val="00B02CA6"/>
    <w:rsid w:val="00B05C32"/>
    <w:rsid w:val="00B7446F"/>
    <w:rsid w:val="00B770A5"/>
    <w:rsid w:val="00BE2F2C"/>
    <w:rsid w:val="00BE46BC"/>
    <w:rsid w:val="00C54D62"/>
    <w:rsid w:val="00C56B2D"/>
    <w:rsid w:val="00D825AB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629BE-5DE5-4448-BD4A-B3C2261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62144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621449"/>
    <w:rPr>
      <w:rFonts w:ascii="Times New Roman" w:eastAsia="Times New Roman" w:hAnsi="Times New Roman" w:cs="Times New Roman"/>
      <w:b/>
      <w:bCs/>
      <w:lang w:eastAsia="it-IT"/>
    </w:rPr>
  </w:style>
  <w:style w:type="numbering" w:customStyle="1" w:styleId="Nessunelenco1">
    <w:name w:val="Nessun elenco1"/>
    <w:next w:val="Nessunelenco"/>
    <w:semiHidden/>
    <w:unhideWhenUsed/>
    <w:rsid w:val="00621449"/>
  </w:style>
  <w:style w:type="paragraph" w:styleId="NormaleWeb">
    <w:name w:val="Normal (Web)"/>
    <w:basedOn w:val="Normale"/>
    <w:rsid w:val="0062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621449"/>
    <w:rPr>
      <w:rFonts w:ascii="Verdana" w:hAnsi="Verdana" w:hint="default"/>
      <w:color w:val="003399"/>
      <w:u w:val="single"/>
    </w:rPr>
  </w:style>
  <w:style w:type="paragraph" w:styleId="Corpotesto">
    <w:name w:val="Body Text"/>
    <w:basedOn w:val="Normale"/>
    <w:link w:val="CorpotestoCarattere"/>
    <w:rsid w:val="00621449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21449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583E-F6D9-49D4-A994-B9ECAECA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gianni.garrera</dc:creator>
  <cp:keywords/>
  <dc:description/>
  <cp:lastModifiedBy>Micaela Pc</cp:lastModifiedBy>
  <cp:revision>2</cp:revision>
  <cp:lastPrinted>2016-12-05T16:00:00Z</cp:lastPrinted>
  <dcterms:created xsi:type="dcterms:W3CDTF">2016-12-06T23:59:00Z</dcterms:created>
  <dcterms:modified xsi:type="dcterms:W3CDTF">2016-12-06T23:59:00Z</dcterms:modified>
</cp:coreProperties>
</file>