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Liberation Mono" w:hAnsi="Liberation Mono" w:cs="Liberation Mono" w:eastAsia="Liberation Mono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auto" w:val="clear"/>
        </w:rPr>
        <w:t xml:space="preserve">“Una via Maggio piena di eventi con l’arte, il design e l’artigianato che diventano protagonisti nel cuore di Firenze . Un’iniziativa che mette insieme tanti commercianti e tante realtà culturali dell’Oltrarno, per dar vita a un ricco programma natalizio che ci accompagnerà alla fine dell’anno”.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Cecilia Del Re,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Assessora Sviluppo Economico e Turismo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361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“ Per questa ottava edizione proponiamo un programma  ricco e variegato di proposte interessanti e il coinvolgimento di sempre maggiori partner a  testimonianza del successo della manifestazione che è diventata negli anni un festival diffuso 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FFFFFF" w:val="clear"/>
        </w:rPr>
        <w:t xml:space="preserve">dell’arte, delle eccellenze fiorentine, della creatività e dei mestieri della tradizione declinati e reinterpretati nella contemporaneità.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L’eccellenza e l’essenza della fiorentinità non è solo nel chiuso dei musei e delle chiese ma una realtà viva e vitale del territorio ed è un valore su cui puntare per il futuro della città, per le giovani generazioni e per un turismo più consapevole” - </w:t>
      </w:r>
      <w:r>
        <w:rPr>
          <w:rFonts w:ascii="Calibri" w:hAnsi="Calibri" w:cs="Calibri" w:eastAsia="Calibri"/>
          <w:b/>
          <w:i/>
          <w:color w:val="222222"/>
          <w:spacing w:val="0"/>
          <w:position w:val="0"/>
          <w:sz w:val="20"/>
          <w:shd w:fill="FFFFFF" w:val="clear"/>
        </w:rPr>
        <w:t xml:space="preserve">Olivia Turchi, </w:t>
      </w:r>
      <w:r>
        <w:rPr>
          <w:rFonts w:ascii="Calibri" w:hAnsi="Calibri" w:cs="Calibri" w:eastAsia="Calibri"/>
          <w:i/>
          <w:color w:val="222222"/>
          <w:spacing w:val="0"/>
          <w:position w:val="0"/>
          <w:sz w:val="20"/>
          <w:shd w:fill="FFFFFF" w:val="clear"/>
        </w:rPr>
        <w:t xml:space="preserve">Presidente Associazione Via Maggio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“Contemporaneamente non solo celebra la cultura contemporanea ma accende anche un faro su uno dei luoghi più affascinanti e ricchi di arte e di artigianato a Firenze – ha affermato Donatella Carmi, vicepresidente della Fondazione CR Firenze -. L’Oltrarno e le sue botteghe sono nel cuore dei fiorentini e il festival offre loro tantissime occasioni per passeggiare fra le sue vie alla scoperta di nuovi e antichi saperi. Per questo la Fondazione, attenta alla valorizzazione delle produzioni artistiche e in particolare al sostegno dei vecchi mestieri d’arte, ha voluto contribuire a questa iniziativa” - 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Donatella Carmi, 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Vice Presidente Fondazione CR Firenze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“Associazione OMA cura da un anno spazio NOTA - Nuova Officina Toscana Artigianato, che insieme a Atelier degli Artigianelli, nel contesto dell'Istituto Pio X rappresentano per Fondazione CR Firenze il coinvolgimento di un pubblico giovane attraverso la didattica, la formazione, la comunicazione e l'incontro, per promuovere e stimolare la cultura dei mestieri d'arte. La rassegna, giunta alla sua VIII edizione è l'occasione, e mi auguro continuerà ad essere in futuro, per attivare il network efficace e costruttivo di realtà associative, botteghe, atelier e musei che in Oltrarno risiedono” 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Giovanni Fossi,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Consigliere di Fondazione CR Firenze e vice Presidente OMA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"Sosteniamo da sempre le iniziative che promuovono l'artigianato e la città di Firenze e siamo lieti di aver collaborato alla buona riuscita di questa VIII edizione di Contemporaneamente che riesce a centrare allo stesso tempo due dei nostri obiettivi: valorizzare un settore dell'artigianato tipicamente fiorentino, quello artistico, e con esso un quartiere che è la culla del nostro saper fare, l'Oltrarno" -  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Giacomo Cioni,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 presidente di CNA Firenze Metropolitana </w:t>
        <w:br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“Siamo particolarmente felici che i mestieri d’arte artigiani siano al centro di questa serie di eventi dove cultura, passione e fiorentinità tipica del quartiere di Oltrarno, si fondono per offrire divertimento e spettacolo per la nostra città”. – 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Jacopo Ferretti, 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segretario generale di Confartigianato Imprese Firenze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“Contemporaneamente” è diventata negli anni una manifestazione unica nel suo genere, in grado di offrire ai suoi visitatori un’ampia gamma di occasioni per la conoscenza delle realtà artigianali e artistiche dell’Oltrarno fiorentino. Siamo orgogliosi di far parte di questa bella iniziativa da tante edizioni, e felici di poter contribuire anche questo anno al suo successo. Dobbiamo ringraziare l’Associazione Via Maggio per l’intenso lavoro svolto per la promozione del quartiere, e per averci ancora una volta coinvolti.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Giò Carbone, 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Direttore di LAO, Le arti Orafe Jewellery School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object w:dxaOrig="8503" w:dyaOrig="1619">
          <v:rect xmlns:o="urn:schemas-microsoft-com:office:office" xmlns:v="urn:schemas-microsoft-com:vml" id="rectole0000000000" style="width:425.150000pt;height:80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