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68" w:rsidRPr="00413668" w:rsidRDefault="00413668" w:rsidP="00413668">
      <w:pPr>
        <w:spacing w:after="0" w:line="240" w:lineRule="auto"/>
        <w:rPr>
          <w:rFonts w:ascii="Garamond" w:eastAsia="Times New Roman" w:hAnsi="Garamond" w:cs="Times New Roman"/>
          <w:sz w:val="24"/>
          <w:szCs w:val="24"/>
          <w:lang w:eastAsia="it-IT"/>
        </w:rPr>
      </w:pPr>
      <w:r w:rsidRPr="00413668">
        <w:rPr>
          <w:rFonts w:ascii="Garamond" w:eastAsia="Times New Roman" w:hAnsi="Garamond" w:cs="Times New Roman"/>
          <w:sz w:val="24"/>
          <w:szCs w:val="24"/>
          <w:lang w:eastAsia="it-IT"/>
        </w:rPr>
        <w:t>comunicato stampa</w:t>
      </w:r>
    </w:p>
    <w:p w:rsidR="00413668" w:rsidRPr="00413668" w:rsidRDefault="00413668" w:rsidP="00413668">
      <w:pPr>
        <w:spacing w:before="100" w:beforeAutospacing="1" w:after="100" w:afterAutospacing="1" w:line="240" w:lineRule="auto"/>
        <w:rPr>
          <w:rFonts w:ascii="Garamond" w:eastAsia="Times New Roman" w:hAnsi="Garamond" w:cs="Times New Roman"/>
          <w:sz w:val="24"/>
          <w:szCs w:val="24"/>
          <w:lang w:eastAsia="it-IT"/>
        </w:rPr>
      </w:pPr>
      <w:r w:rsidRPr="00413668">
        <w:rPr>
          <w:rFonts w:ascii="Garamond" w:eastAsia="Times New Roman" w:hAnsi="Garamond" w:cs="Times New Roman"/>
          <w:sz w:val="24"/>
          <w:szCs w:val="24"/>
          <w:lang w:eastAsia="it-IT"/>
        </w:rPr>
        <w:t xml:space="preserve">A cura di Beatrice </w:t>
      </w:r>
      <w:proofErr w:type="spellStart"/>
      <w:r w:rsidRPr="00413668">
        <w:rPr>
          <w:rFonts w:ascii="Garamond" w:eastAsia="Times New Roman" w:hAnsi="Garamond" w:cs="Times New Roman"/>
          <w:sz w:val="24"/>
          <w:szCs w:val="24"/>
          <w:lang w:eastAsia="it-IT"/>
        </w:rPr>
        <w:t>Cifuentes</w:t>
      </w:r>
      <w:proofErr w:type="spellEnd"/>
      <w:r w:rsidRPr="00413668">
        <w:rPr>
          <w:rFonts w:ascii="Garamond" w:eastAsia="Times New Roman" w:hAnsi="Garamond" w:cs="Times New Roman"/>
          <w:sz w:val="24"/>
          <w:szCs w:val="24"/>
          <w:lang w:eastAsia="it-IT"/>
        </w:rPr>
        <w:t xml:space="preserve"> </w:t>
      </w:r>
      <w:proofErr w:type="spellStart"/>
      <w:r w:rsidRPr="00413668">
        <w:rPr>
          <w:rFonts w:ascii="Garamond" w:eastAsia="Times New Roman" w:hAnsi="Garamond" w:cs="Times New Roman"/>
          <w:sz w:val="24"/>
          <w:szCs w:val="24"/>
          <w:lang w:eastAsia="it-IT"/>
        </w:rPr>
        <w:t>Sarmiento</w:t>
      </w:r>
      <w:proofErr w:type="spellEnd"/>
      <w:r w:rsidRPr="00413668">
        <w:rPr>
          <w:rFonts w:ascii="Garamond" w:eastAsia="Times New Roman" w:hAnsi="Garamond" w:cs="Times New Roman"/>
          <w:sz w:val="24"/>
          <w:szCs w:val="24"/>
          <w:lang w:eastAsia="it-IT"/>
        </w:rPr>
        <w:t xml:space="preserve"> </w:t>
      </w:r>
    </w:p>
    <w:p w:rsidR="00413668" w:rsidRPr="00413668" w:rsidRDefault="00413668" w:rsidP="00413668">
      <w:pPr>
        <w:rPr>
          <w:rFonts w:ascii="Garamond" w:hAnsi="Garamond"/>
          <w:sz w:val="24"/>
          <w:szCs w:val="24"/>
        </w:rPr>
      </w:pPr>
      <w:r w:rsidRPr="00413668">
        <w:rPr>
          <w:rFonts w:ascii="Garamond" w:hAnsi="Garamond"/>
          <w:sz w:val="24"/>
          <w:szCs w:val="24"/>
        </w:rPr>
        <w:t xml:space="preserve">Nata a Madrid nel 1977, </w:t>
      </w:r>
      <w:proofErr w:type="spellStart"/>
      <w:r w:rsidRPr="00413668">
        <w:rPr>
          <w:rFonts w:ascii="Garamond" w:hAnsi="Garamond"/>
          <w:sz w:val="24"/>
          <w:szCs w:val="24"/>
        </w:rPr>
        <w:t>Ana</w:t>
      </w:r>
      <w:proofErr w:type="spellEnd"/>
      <w:r w:rsidRPr="00413668">
        <w:rPr>
          <w:rFonts w:ascii="Garamond" w:hAnsi="Garamond"/>
          <w:sz w:val="24"/>
          <w:szCs w:val="24"/>
        </w:rPr>
        <w:t xml:space="preserve"> </w:t>
      </w:r>
      <w:proofErr w:type="spellStart"/>
      <w:r w:rsidRPr="00413668">
        <w:rPr>
          <w:rFonts w:ascii="Garamond" w:hAnsi="Garamond"/>
          <w:sz w:val="24"/>
          <w:szCs w:val="24"/>
        </w:rPr>
        <w:t>González</w:t>
      </w:r>
      <w:proofErr w:type="spellEnd"/>
      <w:r w:rsidRPr="00413668">
        <w:rPr>
          <w:rFonts w:ascii="Garamond" w:hAnsi="Garamond"/>
          <w:sz w:val="24"/>
          <w:szCs w:val="24"/>
        </w:rPr>
        <w:t xml:space="preserve"> Sola vive e lavora a Parigi.</w:t>
      </w:r>
    </w:p>
    <w:p w:rsidR="00413668" w:rsidRPr="00413668" w:rsidRDefault="00413668" w:rsidP="00413668">
      <w:pPr>
        <w:rPr>
          <w:rFonts w:ascii="Garamond" w:hAnsi="Garamond"/>
          <w:sz w:val="24"/>
          <w:szCs w:val="24"/>
        </w:rPr>
      </w:pPr>
      <w:r w:rsidRPr="00413668">
        <w:rPr>
          <w:rFonts w:ascii="Garamond" w:hAnsi="Garamond"/>
          <w:sz w:val="24"/>
          <w:szCs w:val="24"/>
        </w:rPr>
        <w:t>Dopo aver svolto i propri studi presso l'</w:t>
      </w:r>
      <w:proofErr w:type="spellStart"/>
      <w:r w:rsidRPr="00413668">
        <w:rPr>
          <w:rFonts w:ascii="Garamond" w:hAnsi="Garamond"/>
          <w:sz w:val="24"/>
          <w:szCs w:val="24"/>
        </w:rPr>
        <w:t>École</w:t>
      </w:r>
      <w:proofErr w:type="spellEnd"/>
      <w:r w:rsidRPr="00413668">
        <w:rPr>
          <w:rFonts w:ascii="Garamond" w:hAnsi="Garamond"/>
          <w:sz w:val="24"/>
          <w:szCs w:val="24"/>
        </w:rPr>
        <w:t xml:space="preserve"> </w:t>
      </w:r>
      <w:proofErr w:type="spellStart"/>
      <w:r w:rsidRPr="00413668">
        <w:rPr>
          <w:rFonts w:ascii="Garamond" w:hAnsi="Garamond"/>
          <w:sz w:val="24"/>
          <w:szCs w:val="24"/>
        </w:rPr>
        <w:t>Nationale</w:t>
      </w:r>
      <w:proofErr w:type="spellEnd"/>
      <w:r w:rsidRPr="00413668">
        <w:rPr>
          <w:rFonts w:ascii="Garamond" w:hAnsi="Garamond"/>
          <w:sz w:val="24"/>
          <w:szCs w:val="24"/>
        </w:rPr>
        <w:t xml:space="preserve"> </w:t>
      </w:r>
      <w:proofErr w:type="spellStart"/>
      <w:r w:rsidRPr="00413668">
        <w:rPr>
          <w:rFonts w:ascii="Garamond" w:hAnsi="Garamond"/>
          <w:sz w:val="24"/>
          <w:szCs w:val="24"/>
        </w:rPr>
        <w:t>Supérieure</w:t>
      </w:r>
      <w:proofErr w:type="spellEnd"/>
      <w:r w:rsidRPr="00413668">
        <w:rPr>
          <w:rFonts w:ascii="Garamond" w:hAnsi="Garamond"/>
          <w:sz w:val="24"/>
          <w:szCs w:val="24"/>
        </w:rPr>
        <w:t xml:space="preserve"> </w:t>
      </w:r>
      <w:proofErr w:type="spellStart"/>
      <w:r w:rsidRPr="00413668">
        <w:rPr>
          <w:rFonts w:ascii="Garamond" w:hAnsi="Garamond"/>
          <w:sz w:val="24"/>
          <w:szCs w:val="24"/>
        </w:rPr>
        <w:t>des</w:t>
      </w:r>
      <w:proofErr w:type="spellEnd"/>
      <w:r w:rsidRPr="00413668">
        <w:rPr>
          <w:rFonts w:ascii="Garamond" w:hAnsi="Garamond"/>
          <w:sz w:val="24"/>
          <w:szCs w:val="24"/>
        </w:rPr>
        <w:t xml:space="preserve"> </w:t>
      </w:r>
      <w:proofErr w:type="spellStart"/>
      <w:r w:rsidRPr="00413668">
        <w:rPr>
          <w:rFonts w:ascii="Garamond" w:hAnsi="Garamond"/>
          <w:sz w:val="24"/>
          <w:szCs w:val="24"/>
        </w:rPr>
        <w:t>Beaux-Arts</w:t>
      </w:r>
      <w:proofErr w:type="spellEnd"/>
      <w:r w:rsidRPr="00413668">
        <w:rPr>
          <w:rFonts w:ascii="Garamond" w:hAnsi="Garamond"/>
          <w:sz w:val="24"/>
          <w:szCs w:val="24"/>
        </w:rPr>
        <w:t xml:space="preserve"> </w:t>
      </w:r>
      <w:proofErr w:type="spellStart"/>
      <w:r w:rsidRPr="00413668">
        <w:rPr>
          <w:rFonts w:ascii="Garamond" w:hAnsi="Garamond"/>
          <w:sz w:val="24"/>
          <w:szCs w:val="24"/>
        </w:rPr>
        <w:t>diParigi</w:t>
      </w:r>
      <w:proofErr w:type="spellEnd"/>
      <w:r w:rsidRPr="00413668">
        <w:rPr>
          <w:rFonts w:ascii="Garamond" w:hAnsi="Garamond"/>
          <w:sz w:val="24"/>
          <w:szCs w:val="24"/>
        </w:rPr>
        <w:t>, si è laureata nel 2001.</w:t>
      </w:r>
    </w:p>
    <w:p w:rsidR="00413668" w:rsidRPr="00413668" w:rsidRDefault="00413668" w:rsidP="00413668">
      <w:pPr>
        <w:rPr>
          <w:rFonts w:ascii="Garamond" w:hAnsi="Garamond"/>
          <w:sz w:val="24"/>
          <w:szCs w:val="24"/>
        </w:rPr>
      </w:pPr>
      <w:r w:rsidRPr="00413668">
        <w:rPr>
          <w:rFonts w:ascii="Garamond" w:hAnsi="Garamond"/>
          <w:sz w:val="24"/>
          <w:szCs w:val="24"/>
        </w:rPr>
        <w:t xml:space="preserve">Nel 2003 è stata ammessa alla Casa de Velázquez a Madrid per un soggiorno di due anni, durante i quali ha potuto studiare e approfondire la propria ricerca artistica. Ha vinto per due volte il </w:t>
      </w:r>
      <w:proofErr w:type="spellStart"/>
      <w:r w:rsidRPr="00413668">
        <w:rPr>
          <w:rFonts w:ascii="Garamond" w:hAnsi="Garamond"/>
          <w:sz w:val="24"/>
          <w:szCs w:val="24"/>
        </w:rPr>
        <w:t>Prix</w:t>
      </w:r>
      <w:proofErr w:type="spellEnd"/>
      <w:r w:rsidRPr="00413668">
        <w:rPr>
          <w:rFonts w:ascii="Garamond" w:hAnsi="Garamond"/>
          <w:sz w:val="24"/>
          <w:szCs w:val="24"/>
        </w:rPr>
        <w:t xml:space="preserve"> </w:t>
      </w:r>
      <w:proofErr w:type="spellStart"/>
      <w:r w:rsidRPr="00413668">
        <w:rPr>
          <w:rFonts w:ascii="Garamond" w:hAnsi="Garamond"/>
          <w:sz w:val="24"/>
          <w:szCs w:val="24"/>
        </w:rPr>
        <w:t>Alphonse</w:t>
      </w:r>
      <w:proofErr w:type="spellEnd"/>
      <w:r w:rsidRPr="00413668">
        <w:rPr>
          <w:rFonts w:ascii="Garamond" w:hAnsi="Garamond"/>
          <w:sz w:val="24"/>
          <w:szCs w:val="24"/>
        </w:rPr>
        <w:t xml:space="preserve"> </w:t>
      </w:r>
      <w:proofErr w:type="spellStart"/>
      <w:r w:rsidRPr="00413668">
        <w:rPr>
          <w:rFonts w:ascii="Garamond" w:hAnsi="Garamond"/>
          <w:sz w:val="24"/>
          <w:szCs w:val="24"/>
        </w:rPr>
        <w:t>Cellier</w:t>
      </w:r>
      <w:proofErr w:type="spellEnd"/>
      <w:r w:rsidRPr="00413668">
        <w:rPr>
          <w:rFonts w:ascii="Garamond" w:hAnsi="Garamond"/>
          <w:sz w:val="24"/>
          <w:szCs w:val="24"/>
        </w:rPr>
        <w:t xml:space="preserve"> (2001; 2005).</w:t>
      </w:r>
    </w:p>
    <w:p w:rsidR="00413668" w:rsidRPr="00413668" w:rsidRDefault="00413668" w:rsidP="00413668">
      <w:pPr>
        <w:rPr>
          <w:rFonts w:ascii="Garamond" w:hAnsi="Garamond"/>
          <w:sz w:val="24"/>
          <w:szCs w:val="24"/>
        </w:rPr>
      </w:pPr>
      <w:r w:rsidRPr="00413668">
        <w:rPr>
          <w:rFonts w:ascii="Garamond" w:hAnsi="Garamond"/>
          <w:sz w:val="24"/>
          <w:szCs w:val="24"/>
        </w:rPr>
        <w:t>Di ritorno a Parigi nel settembre 2005, ha continuato a dipingere, traendo ispirazione dai suoi frequenti viaggi.</w:t>
      </w:r>
    </w:p>
    <w:p w:rsidR="00413668" w:rsidRPr="00413668" w:rsidRDefault="00413668" w:rsidP="00413668">
      <w:pPr>
        <w:rPr>
          <w:rFonts w:ascii="Garamond" w:hAnsi="Garamond"/>
          <w:sz w:val="24"/>
          <w:szCs w:val="24"/>
        </w:rPr>
      </w:pPr>
      <w:r w:rsidRPr="00413668">
        <w:rPr>
          <w:rFonts w:ascii="Garamond" w:hAnsi="Garamond"/>
          <w:sz w:val="24"/>
          <w:szCs w:val="24"/>
        </w:rPr>
        <w:t xml:space="preserve">É dai ricordi dei paesi visitati (fra cui Cina, Egitto, Italia, Grecia, Giappone e Siria) che nascono alcune delle sue tele più interessanti. Nel 2009 la </w:t>
      </w:r>
      <w:proofErr w:type="spellStart"/>
      <w:r w:rsidRPr="00413668">
        <w:rPr>
          <w:rFonts w:ascii="Garamond" w:hAnsi="Garamond"/>
          <w:sz w:val="24"/>
          <w:szCs w:val="24"/>
        </w:rPr>
        <w:t>Fondation</w:t>
      </w:r>
      <w:proofErr w:type="spellEnd"/>
      <w:r w:rsidRPr="00413668">
        <w:rPr>
          <w:rFonts w:ascii="Garamond" w:hAnsi="Garamond"/>
          <w:sz w:val="24"/>
          <w:szCs w:val="24"/>
        </w:rPr>
        <w:t xml:space="preserve"> </w:t>
      </w:r>
      <w:proofErr w:type="spellStart"/>
      <w:r w:rsidRPr="00413668">
        <w:rPr>
          <w:rFonts w:ascii="Garamond" w:hAnsi="Garamond"/>
          <w:sz w:val="24"/>
          <w:szCs w:val="24"/>
        </w:rPr>
        <w:t>Colas</w:t>
      </w:r>
      <w:proofErr w:type="spellEnd"/>
      <w:r w:rsidRPr="00413668">
        <w:rPr>
          <w:rFonts w:ascii="Garamond" w:hAnsi="Garamond"/>
          <w:sz w:val="24"/>
          <w:szCs w:val="24"/>
        </w:rPr>
        <w:t xml:space="preserve"> di Parigi ha acquistato alcune sue opere. I suoi lavori sono stati esposti all’Atelier Saint Charles </w:t>
      </w:r>
      <w:proofErr w:type="spellStart"/>
      <w:r w:rsidRPr="00413668">
        <w:rPr>
          <w:rFonts w:ascii="Garamond" w:hAnsi="Garamond"/>
          <w:sz w:val="24"/>
          <w:szCs w:val="24"/>
        </w:rPr>
        <w:t>Leblanc</w:t>
      </w:r>
      <w:proofErr w:type="spellEnd"/>
      <w:r w:rsidRPr="00413668">
        <w:rPr>
          <w:rFonts w:ascii="Garamond" w:hAnsi="Garamond"/>
          <w:sz w:val="24"/>
          <w:szCs w:val="24"/>
        </w:rPr>
        <w:t xml:space="preserve"> (2000; 2009), alla </w:t>
      </w:r>
      <w:proofErr w:type="spellStart"/>
      <w:r w:rsidRPr="00413668">
        <w:rPr>
          <w:rFonts w:ascii="Garamond" w:hAnsi="Garamond"/>
          <w:sz w:val="24"/>
          <w:szCs w:val="24"/>
        </w:rPr>
        <w:t>Galerie</w:t>
      </w:r>
      <w:proofErr w:type="spellEnd"/>
      <w:r w:rsidRPr="00413668">
        <w:rPr>
          <w:rFonts w:ascii="Garamond" w:hAnsi="Garamond"/>
          <w:sz w:val="24"/>
          <w:szCs w:val="24"/>
        </w:rPr>
        <w:t xml:space="preserve"> de </w:t>
      </w:r>
      <w:proofErr w:type="spellStart"/>
      <w:r w:rsidRPr="00413668">
        <w:rPr>
          <w:rFonts w:ascii="Garamond" w:hAnsi="Garamond"/>
          <w:sz w:val="24"/>
          <w:szCs w:val="24"/>
        </w:rPr>
        <w:t>Sèvres</w:t>
      </w:r>
      <w:proofErr w:type="spellEnd"/>
      <w:r w:rsidRPr="00413668">
        <w:rPr>
          <w:rFonts w:ascii="Garamond" w:hAnsi="Garamond"/>
          <w:sz w:val="24"/>
          <w:szCs w:val="24"/>
        </w:rPr>
        <w:t xml:space="preserve"> (2001) di Parigi e all’Istituto Francese di Valencia (2005).</w:t>
      </w:r>
    </w:p>
    <w:p w:rsidR="00413668" w:rsidRPr="00413668" w:rsidRDefault="00413668" w:rsidP="00413668">
      <w:pPr>
        <w:rPr>
          <w:rFonts w:ascii="Garamond" w:hAnsi="Garamond"/>
          <w:sz w:val="24"/>
          <w:szCs w:val="24"/>
        </w:rPr>
      </w:pPr>
      <w:r w:rsidRPr="00413668">
        <w:rPr>
          <w:rFonts w:ascii="Garamond" w:hAnsi="Garamond"/>
          <w:sz w:val="24"/>
          <w:szCs w:val="24"/>
        </w:rPr>
        <w:t>L’esposizione alla Galleria del Palazzo è la prima personale dell’artista in Italia.</w:t>
      </w:r>
    </w:p>
    <w:p w:rsidR="00413668" w:rsidRPr="00413668" w:rsidRDefault="00413668" w:rsidP="00413668">
      <w:pPr>
        <w:rPr>
          <w:rFonts w:ascii="Garamond" w:hAnsi="Garamond"/>
          <w:sz w:val="24"/>
          <w:szCs w:val="24"/>
        </w:rPr>
      </w:pPr>
    </w:p>
    <w:p w:rsidR="00413668" w:rsidRPr="00413668" w:rsidRDefault="00413668" w:rsidP="00413668">
      <w:pPr>
        <w:rPr>
          <w:rFonts w:ascii="Garamond" w:hAnsi="Garamond"/>
          <w:sz w:val="24"/>
          <w:szCs w:val="24"/>
        </w:rPr>
      </w:pPr>
      <w:r w:rsidRPr="00413668">
        <w:rPr>
          <w:rFonts w:ascii="Garamond" w:hAnsi="Garamond"/>
          <w:sz w:val="24"/>
          <w:szCs w:val="24"/>
        </w:rPr>
        <w:t xml:space="preserve">Il percorso espositivo presenta 30 tele a tecnica mista su tela o legno, che rivelano una toccante sensibilità per il colore unita ad un uso sapiente e mai scontato per la composizione, aperta al dialogo con le tele del maestro Cremonini. Le opere esposte fanno parte di due serie di lavori dai temi particolarmente cari all’artista, fra cui le Città, dai riflessi colorati delle luci artificiali, e i Vestiti, dalle articolate geometrie mescolate alla morbida armonia dei contrasti. Le atmosfere ridenti e colorate delle feste spagnole, il ritmo moresco che accompagna le ballerine di flamenco emergono dal retaggio culturale di </w:t>
      </w:r>
      <w:proofErr w:type="spellStart"/>
      <w:r w:rsidRPr="00413668">
        <w:rPr>
          <w:rFonts w:ascii="Garamond" w:hAnsi="Garamond"/>
          <w:sz w:val="24"/>
          <w:szCs w:val="24"/>
        </w:rPr>
        <w:t>Ana</w:t>
      </w:r>
      <w:proofErr w:type="spellEnd"/>
    </w:p>
    <w:p w:rsidR="00413668" w:rsidRPr="00413668" w:rsidRDefault="00413668" w:rsidP="00413668">
      <w:pPr>
        <w:rPr>
          <w:rFonts w:ascii="Garamond" w:hAnsi="Garamond"/>
          <w:sz w:val="24"/>
          <w:szCs w:val="24"/>
        </w:rPr>
      </w:pPr>
      <w:r w:rsidRPr="00413668">
        <w:rPr>
          <w:rFonts w:ascii="Garamond" w:hAnsi="Garamond"/>
          <w:sz w:val="24"/>
          <w:szCs w:val="24"/>
        </w:rPr>
        <w:t xml:space="preserve">Dice di lei Cremonini è[…] Una giovane artista come </w:t>
      </w:r>
      <w:proofErr w:type="spellStart"/>
      <w:r w:rsidRPr="00413668">
        <w:rPr>
          <w:rFonts w:ascii="Garamond" w:hAnsi="Garamond"/>
          <w:sz w:val="24"/>
          <w:szCs w:val="24"/>
        </w:rPr>
        <w:t>Ana</w:t>
      </w:r>
      <w:proofErr w:type="spellEnd"/>
      <w:r w:rsidRPr="00413668">
        <w:rPr>
          <w:rFonts w:ascii="Garamond" w:hAnsi="Garamond"/>
          <w:sz w:val="24"/>
          <w:szCs w:val="24"/>
        </w:rPr>
        <w:t xml:space="preserve"> </w:t>
      </w:r>
      <w:proofErr w:type="spellStart"/>
      <w:r w:rsidRPr="00413668">
        <w:rPr>
          <w:rFonts w:ascii="Garamond" w:hAnsi="Garamond"/>
          <w:sz w:val="24"/>
          <w:szCs w:val="24"/>
        </w:rPr>
        <w:t>González</w:t>
      </w:r>
      <w:proofErr w:type="spellEnd"/>
      <w:r w:rsidRPr="00413668">
        <w:rPr>
          <w:rFonts w:ascii="Garamond" w:hAnsi="Garamond"/>
          <w:sz w:val="24"/>
          <w:szCs w:val="24"/>
        </w:rPr>
        <w:t xml:space="preserve"> Sola parla ancora con il linguaggio della tavolozza. Una roulette dove le possibilità della materia si incrociano con la complessità del desiderio, nella speranza di riuscire a dare forma ai propri interrogativi. Così i vestiti appesi, sospesi fra la fine di una festa e la sua attesa, rivelano la profondità dei </w:t>
      </w:r>
      <w:proofErr w:type="spellStart"/>
      <w:r w:rsidRPr="00413668">
        <w:rPr>
          <w:rFonts w:ascii="Garamond" w:hAnsi="Garamond"/>
          <w:sz w:val="24"/>
          <w:szCs w:val="24"/>
        </w:rPr>
        <w:t>volants</w:t>
      </w:r>
      <w:proofErr w:type="spellEnd"/>
      <w:r w:rsidRPr="00413668">
        <w:rPr>
          <w:rFonts w:ascii="Garamond" w:hAnsi="Garamond"/>
          <w:sz w:val="24"/>
          <w:szCs w:val="24"/>
        </w:rPr>
        <w:t xml:space="preserve">, le geometrie interrotte dagli abiti accanto, in una pittura in cui la pulsazione vivente della materia ce ne fa dimenticare la decorazione[…]. Una pittura che, come scrive Pierre </w:t>
      </w:r>
      <w:proofErr w:type="spellStart"/>
      <w:r w:rsidRPr="00413668">
        <w:rPr>
          <w:rFonts w:ascii="Garamond" w:hAnsi="Garamond"/>
          <w:sz w:val="24"/>
          <w:szCs w:val="24"/>
        </w:rPr>
        <w:t>Bertier</w:t>
      </w:r>
      <w:proofErr w:type="spellEnd"/>
      <w:r w:rsidRPr="00413668">
        <w:rPr>
          <w:rFonts w:ascii="Garamond" w:hAnsi="Garamond"/>
          <w:sz w:val="24"/>
          <w:szCs w:val="24"/>
        </w:rPr>
        <w:t>, Direttore dell’Istituto Francese di Valencia, “apre le porte di un mondo ordinato, organizzato, rigoglioso e accogliente, che vuole attrarre, che ha bisogno di sedurre, ma che insidiosamente si nega ad un approccio immediato.”</w:t>
      </w:r>
    </w:p>
    <w:p w:rsidR="00413668" w:rsidRPr="00413668" w:rsidRDefault="00413668" w:rsidP="00413668">
      <w:pPr>
        <w:rPr>
          <w:rFonts w:ascii="Garamond" w:hAnsi="Garamond"/>
          <w:sz w:val="24"/>
          <w:szCs w:val="24"/>
        </w:rPr>
      </w:pPr>
    </w:p>
    <w:p w:rsidR="00366226" w:rsidRPr="00413668" w:rsidRDefault="00413668" w:rsidP="00413668">
      <w:pPr>
        <w:rPr>
          <w:rFonts w:ascii="Garamond" w:hAnsi="Garamond"/>
          <w:sz w:val="24"/>
          <w:szCs w:val="24"/>
        </w:rPr>
      </w:pPr>
      <w:r w:rsidRPr="00413668">
        <w:rPr>
          <w:rFonts w:ascii="Garamond" w:hAnsi="Garamond"/>
          <w:sz w:val="24"/>
          <w:szCs w:val="24"/>
        </w:rPr>
        <w:t>Inaugurazione venerdì 4 novembre ore 18.30</w:t>
      </w:r>
    </w:p>
    <w:sectPr w:rsidR="00366226" w:rsidRPr="00413668" w:rsidSect="003662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413668"/>
    <w:rsid w:val="00366226"/>
    <w:rsid w:val="004136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2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36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136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3254">
      <w:bodyDiv w:val="1"/>
      <w:marLeft w:val="0"/>
      <w:marRight w:val="0"/>
      <w:marTop w:val="0"/>
      <w:marBottom w:val="0"/>
      <w:divBdr>
        <w:top w:val="none" w:sz="0" w:space="0" w:color="auto"/>
        <w:left w:val="none" w:sz="0" w:space="0" w:color="auto"/>
        <w:bottom w:val="none" w:sz="0" w:space="0" w:color="auto"/>
        <w:right w:val="none" w:sz="0" w:space="0" w:color="auto"/>
      </w:divBdr>
      <w:divsChild>
        <w:div w:id="557857658">
          <w:marLeft w:val="0"/>
          <w:marRight w:val="0"/>
          <w:marTop w:val="0"/>
          <w:marBottom w:val="0"/>
          <w:divBdr>
            <w:top w:val="none" w:sz="0" w:space="0" w:color="auto"/>
            <w:left w:val="none" w:sz="0" w:space="0" w:color="auto"/>
            <w:bottom w:val="none" w:sz="0" w:space="0" w:color="auto"/>
            <w:right w:val="none" w:sz="0" w:space="0" w:color="auto"/>
          </w:divBdr>
        </w:div>
        <w:div w:id="1416629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2011-11-02T11:02:00Z</dcterms:created>
  <dcterms:modified xsi:type="dcterms:W3CDTF">2011-11-02T11:04:00Z</dcterms:modified>
</cp:coreProperties>
</file>