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5E" w:rsidRDefault="00281493">
      <w:r>
        <w:t xml:space="preserve">Organizzata dalla Società per le Belle Arti ed Esposizione Permanente di Milano, la mostra Da Bacon ai Beatles. Nuove Immagini in Europa negli anni del rock presenta oggi, per la prima volta, la storia di una ricerca figurativa che, a cavallo fra gli anni cinquanta e sessanta del Novecento, prese le mosse dalla lezione di </w:t>
      </w:r>
      <w:proofErr w:type="spellStart"/>
      <w:r>
        <w:t>Giacometti</w:t>
      </w:r>
      <w:proofErr w:type="spellEnd"/>
      <w:r>
        <w:t xml:space="preserve">, di Bacon e di altri grandi maestri dell’epoca. Celebrata a suo tempo dalla grande mostra New </w:t>
      </w:r>
      <w:proofErr w:type="spellStart"/>
      <w:r>
        <w:t>Images</w:t>
      </w:r>
      <w:proofErr w:type="spellEnd"/>
      <w:r>
        <w:t xml:space="preserve"> </w:t>
      </w:r>
      <w:proofErr w:type="spellStart"/>
      <w:r>
        <w:t>of</w:t>
      </w:r>
      <w:proofErr w:type="spellEnd"/>
      <w:r>
        <w:t xml:space="preserve"> man allestita nel 1959 al </w:t>
      </w:r>
      <w:proofErr w:type="spellStart"/>
      <w:r>
        <w:t>Moma</w:t>
      </w:r>
      <w:proofErr w:type="spellEnd"/>
      <w:r>
        <w:t xml:space="preserve"> di New York, tale ricerca si distinse per esiti molto diversi rispetto ai modi di un certo realismo d'ispirazione sociale, mescolando suggestioni di natura espressionista con linguaggi spesso in bilico fra informale e pop. </w:t>
      </w:r>
      <w:r>
        <w:br/>
      </w:r>
      <w:r>
        <w:br/>
        <w:t>Riflesso di una nuova situazione esistenziale dell'uomo e insieme di un clima fervido di cambiamenti, come quello dei favolosi anni sessanta, il percorso mira a rievocare l'atmosfera di allora attraverso un nucleo di 70 opere, fra sculture e dipinti, spesso di grandi dimensioni, prestate da collezioni pubbliche e private italiane e straniere, da ammirare - per l'occasione – armati di cuffie e con un sottofondo musicale in tema con la rivoluzione sonora che si attuò contemporaneamente a quella estetica.</w:t>
      </w:r>
      <w:r>
        <w:br/>
      </w:r>
      <w:r>
        <w:br/>
        <w:t xml:space="preserve">Idealmente compreso fra un antefatto storico legato ai primi studi sulla figura compiuti da </w:t>
      </w:r>
      <w:proofErr w:type="spellStart"/>
      <w:r>
        <w:t>Giacometti</w:t>
      </w:r>
      <w:proofErr w:type="spellEnd"/>
      <w:r>
        <w:t xml:space="preserve"> e il 1968, data di rottura che inaugura un ciclo socio-culturale completamente nuovo, il percorso della mostra analizza dunque le ricerche degli autori che spartirono con i maestri storici, fra cui Bacon, ma anche </w:t>
      </w:r>
      <w:proofErr w:type="spellStart"/>
      <w:r>
        <w:t>Dubuffet</w:t>
      </w:r>
      <w:proofErr w:type="spellEnd"/>
      <w:r>
        <w:t xml:space="preserve">, </w:t>
      </w:r>
      <w:proofErr w:type="spellStart"/>
      <w:r>
        <w:t>Appel</w:t>
      </w:r>
      <w:proofErr w:type="spellEnd"/>
      <w:r>
        <w:t xml:space="preserve"> o </w:t>
      </w:r>
      <w:proofErr w:type="spellStart"/>
      <w:r>
        <w:t>Cesàr</w:t>
      </w:r>
      <w:proofErr w:type="spellEnd"/>
      <w:r>
        <w:t xml:space="preserve">, un’analoga attenzione per la stratificazione ottica della realtà: strati di memorie che, nelle opere esposte, si sommano e sovrappongono, e in cui si accavallano - a volte con ritmo serrato - visioni, luoghi, oggetti e corpi. </w:t>
      </w:r>
      <w:r>
        <w:br/>
      </w:r>
      <w:r>
        <w:br/>
        <w:t xml:space="preserve">In questo contesto emerge anche l’idea, tutta italiana e francese, del “racconto”, ovvero della relazione fra le immagini, quasi a evocare una situazione narrativa ed emotiva raccolta da esponenti di tendenze differenti e attivi in ogni angolo d’Europa. Dall'Inghilterra di Hamilton, </w:t>
      </w:r>
      <w:proofErr w:type="spellStart"/>
      <w:r>
        <w:t>Hockney</w:t>
      </w:r>
      <w:proofErr w:type="spellEnd"/>
      <w:r>
        <w:t xml:space="preserve">, Blake o Jones, alla Francia di Errò, </w:t>
      </w:r>
      <w:proofErr w:type="spellStart"/>
      <w:r>
        <w:t>Telemaque</w:t>
      </w:r>
      <w:proofErr w:type="spellEnd"/>
      <w:r>
        <w:t xml:space="preserve">, </w:t>
      </w:r>
      <w:proofErr w:type="spellStart"/>
      <w:r>
        <w:t>Arroyo</w:t>
      </w:r>
      <w:proofErr w:type="spellEnd"/>
      <w:r>
        <w:t xml:space="preserve"> o </w:t>
      </w:r>
      <w:proofErr w:type="spellStart"/>
      <w:r>
        <w:t>Jacquet</w:t>
      </w:r>
      <w:proofErr w:type="spellEnd"/>
      <w:r>
        <w:t xml:space="preserve">, con un occhio di riguardo per la storia italiana, da Schifano ad </w:t>
      </w:r>
      <w:proofErr w:type="spellStart"/>
      <w:r>
        <w:t>Adami</w:t>
      </w:r>
      <w:proofErr w:type="spellEnd"/>
      <w:r>
        <w:t xml:space="preserve">, da </w:t>
      </w:r>
      <w:proofErr w:type="spellStart"/>
      <w:r>
        <w:t>Romagnoni</w:t>
      </w:r>
      <w:proofErr w:type="spellEnd"/>
      <w:r>
        <w:t xml:space="preserve"> a </w:t>
      </w:r>
      <w:proofErr w:type="spellStart"/>
      <w:r>
        <w:t>Baj</w:t>
      </w:r>
      <w:proofErr w:type="spellEnd"/>
      <w:r>
        <w:t xml:space="preserve">. La vicenda italiana vissuta in stretto dialogo con il movimento di respiro europeo (ampiamente rappresentato in mostra) ha visto come vetrina importante lo storico Premio </w:t>
      </w:r>
      <w:proofErr w:type="spellStart"/>
      <w:r>
        <w:t>Lissone</w:t>
      </w:r>
      <w:proofErr w:type="spellEnd"/>
      <w:r>
        <w:t xml:space="preserve"> che, fra il 1946 e il 1967, fu osservatorio privilegiato delle novità in circolo nel mondo dell'arte internazionale. </w:t>
      </w:r>
      <w:r>
        <w:br/>
      </w:r>
      <w:r>
        <w:br/>
        <w:t>La colonna sonora</w:t>
      </w:r>
      <w:r>
        <w:br/>
      </w:r>
      <w:r>
        <w:br/>
        <w:t xml:space="preserve">Se gli anni Cinquanta segnano una rivoluzione nell’arte figurativa, tanto da far parlare la critica di New </w:t>
      </w:r>
      <w:proofErr w:type="spellStart"/>
      <w:r>
        <w:t>Image</w:t>
      </w:r>
      <w:proofErr w:type="spellEnd"/>
      <w:r>
        <w:t xml:space="preserve"> e Nouvelle </w:t>
      </w:r>
      <w:proofErr w:type="spellStart"/>
      <w:r>
        <w:t>Figuration</w:t>
      </w:r>
      <w:proofErr w:type="spellEnd"/>
      <w:r>
        <w:t>, sia nel nuovo che nel vecchio mondo scoppia anche una grande rivoluzione sonora che scorre parallela a quella visiva.</w:t>
      </w:r>
      <w:r>
        <w:br/>
        <w:t>Il percorso espositivo sarà dunque accompagnato da suggestioni musicali mixate a commenti sulle</w:t>
      </w:r>
      <w:r>
        <w:br/>
        <w:t xml:space="preserve">opere esposte, in un viaggio compreso tra gli esordi di Elvis Presley, che nel 1954 registrava i suoi primi brani per la </w:t>
      </w:r>
      <w:proofErr w:type="spellStart"/>
      <w:r>
        <w:t>Sun</w:t>
      </w:r>
      <w:proofErr w:type="spellEnd"/>
      <w:r>
        <w:t xml:space="preserve"> </w:t>
      </w:r>
      <w:proofErr w:type="spellStart"/>
      <w:r>
        <w:t>Records</w:t>
      </w:r>
      <w:proofErr w:type="spellEnd"/>
      <w:r>
        <w:t xml:space="preserve">, e l’uscita di </w:t>
      </w:r>
      <w:proofErr w:type="spellStart"/>
      <w:r>
        <w:t>Let</w:t>
      </w:r>
      <w:proofErr w:type="spellEnd"/>
      <w:r>
        <w:t xml:space="preserve"> </w:t>
      </w:r>
      <w:proofErr w:type="spellStart"/>
      <w:r>
        <w:t>it</w:t>
      </w:r>
      <w:proofErr w:type="spellEnd"/>
      <w:r>
        <w:t xml:space="preserve"> </w:t>
      </w:r>
      <w:proofErr w:type="spellStart"/>
      <w:r>
        <w:t>be</w:t>
      </w:r>
      <w:proofErr w:type="spellEnd"/>
      <w:r>
        <w:t xml:space="preserve">, l’ultimo album dei Beatles, che si scioglievano nel 1970. </w:t>
      </w:r>
      <w:r>
        <w:br/>
      </w:r>
      <w:r>
        <w:br/>
        <w:t>Tra l’arte di questo periodo, tra le opere di questa mostra e le canzoni uscite negli stessi anni, c’è un legame emotivo e sentimentale evidente. Guardare i capolavori esposti in quest’occasione ascoltando alcune delle canzoni uscite negli stessi anni in cui quadri e sculture furono creati, ne spiega l’essenza meglio delle parole di qualsiasi critico e scatena emozioni irripetibili.</w:t>
      </w:r>
      <w:r>
        <w:br/>
      </w:r>
      <w:r>
        <w:br/>
        <w:t xml:space="preserve">La rassegna è accompagnata da un catalogo edito da </w:t>
      </w:r>
      <w:proofErr w:type="spellStart"/>
      <w:r>
        <w:t>Skira</w:t>
      </w:r>
      <w:proofErr w:type="spellEnd"/>
      <w:r>
        <w:t xml:space="preserve"> Editore, in cui sono riprodotte tutte le opere in mostra.</w:t>
      </w:r>
      <w:r>
        <w:br/>
      </w:r>
      <w:r>
        <w:br/>
      </w:r>
      <w:r>
        <w:lastRenderedPageBreak/>
        <w:t>Elenco degli autori per sezioni</w:t>
      </w:r>
      <w:r>
        <w:br/>
      </w:r>
      <w:r>
        <w:br/>
        <w:t xml:space="preserve">I maestri (da New </w:t>
      </w:r>
      <w:proofErr w:type="spellStart"/>
      <w:r>
        <w:t>Images</w:t>
      </w:r>
      <w:proofErr w:type="spellEnd"/>
      <w:r>
        <w:t xml:space="preserve"> </w:t>
      </w:r>
      <w:proofErr w:type="spellStart"/>
      <w:r>
        <w:t>of</w:t>
      </w:r>
      <w:proofErr w:type="spellEnd"/>
      <w:r>
        <w:t xml:space="preserve"> Man)</w:t>
      </w:r>
      <w:r>
        <w:br/>
        <w:t xml:space="preserve">Karel </w:t>
      </w:r>
      <w:proofErr w:type="spellStart"/>
      <w:r>
        <w:t>Appel</w:t>
      </w:r>
      <w:proofErr w:type="spellEnd"/>
      <w:r>
        <w:t xml:space="preserve">, Francis Bacon, </w:t>
      </w:r>
      <w:proofErr w:type="spellStart"/>
      <w:r>
        <w:t>Cèsar</w:t>
      </w:r>
      <w:proofErr w:type="spellEnd"/>
      <w:r>
        <w:t xml:space="preserve">, Jean </w:t>
      </w:r>
      <w:proofErr w:type="spellStart"/>
      <w:r>
        <w:t>Dubuffet</w:t>
      </w:r>
      <w:proofErr w:type="spellEnd"/>
      <w:r>
        <w:t xml:space="preserve">, Alberto </w:t>
      </w:r>
      <w:proofErr w:type="spellStart"/>
      <w:r>
        <w:t>Giacometti</w:t>
      </w:r>
      <w:proofErr w:type="spellEnd"/>
      <w:r>
        <w:t xml:space="preserve">, Eduardo </w:t>
      </w:r>
      <w:proofErr w:type="spellStart"/>
      <w:r>
        <w:t>Paolozzi</w:t>
      </w:r>
      <w:proofErr w:type="spellEnd"/>
      <w:r>
        <w:t xml:space="preserve">, </w:t>
      </w:r>
      <w:proofErr w:type="spellStart"/>
      <w:r>
        <w:t>Germaine</w:t>
      </w:r>
      <w:proofErr w:type="spellEnd"/>
      <w:r>
        <w:t xml:space="preserve"> </w:t>
      </w:r>
      <w:proofErr w:type="spellStart"/>
      <w:r>
        <w:t>Richier</w:t>
      </w:r>
      <w:proofErr w:type="spellEnd"/>
      <w:r>
        <w:t xml:space="preserve">, Fritz </w:t>
      </w:r>
      <w:proofErr w:type="spellStart"/>
      <w:r>
        <w:t>Wotruba</w:t>
      </w:r>
      <w:proofErr w:type="spellEnd"/>
      <w:r>
        <w:t>.</w:t>
      </w:r>
      <w:r>
        <w:br/>
      </w:r>
      <w:r>
        <w:br/>
        <w:t xml:space="preserve">Il seguito internazionale (da Alternative attuali, </w:t>
      </w:r>
      <w:proofErr w:type="spellStart"/>
      <w:r>
        <w:t>Mythologies</w:t>
      </w:r>
      <w:proofErr w:type="spellEnd"/>
      <w:r>
        <w:t xml:space="preserve"> e Premio </w:t>
      </w:r>
      <w:proofErr w:type="spellStart"/>
      <w:r>
        <w:t>Lissone</w:t>
      </w:r>
      <w:proofErr w:type="spellEnd"/>
      <w:r>
        <w:t>)</w:t>
      </w:r>
      <w:r>
        <w:br/>
        <w:t xml:space="preserve">Valerio </w:t>
      </w:r>
      <w:proofErr w:type="spellStart"/>
      <w:r>
        <w:t>Adami</w:t>
      </w:r>
      <w:proofErr w:type="spellEnd"/>
      <w:r>
        <w:t xml:space="preserve">, Franco Angeli, Horst </w:t>
      </w:r>
      <w:proofErr w:type="spellStart"/>
      <w:r>
        <w:t>Antes</w:t>
      </w:r>
      <w:proofErr w:type="spellEnd"/>
      <w:r>
        <w:t xml:space="preserve">, Eduardo </w:t>
      </w:r>
      <w:proofErr w:type="spellStart"/>
      <w:r>
        <w:t>Arroyo</w:t>
      </w:r>
      <w:proofErr w:type="spellEnd"/>
      <w:r>
        <w:t xml:space="preserve">, Enrico Bay, Peter Blake, Samuel Buri, </w:t>
      </w:r>
      <w:proofErr w:type="spellStart"/>
      <w:r>
        <w:t>Alik</w:t>
      </w:r>
      <w:proofErr w:type="spellEnd"/>
      <w:r>
        <w:t xml:space="preserve"> Cavaliere, Mino </w:t>
      </w:r>
      <w:proofErr w:type="spellStart"/>
      <w:r>
        <w:t>Ceretti</w:t>
      </w:r>
      <w:proofErr w:type="spellEnd"/>
      <w:r>
        <w:t xml:space="preserve">, </w:t>
      </w:r>
      <w:proofErr w:type="spellStart"/>
      <w:r>
        <w:t>Cheval</w:t>
      </w:r>
      <w:proofErr w:type="spellEnd"/>
      <w:r>
        <w:t xml:space="preserve"> Bertrand, Errò, Attilio </w:t>
      </w:r>
      <w:proofErr w:type="spellStart"/>
      <w:r>
        <w:t>Forgioli</w:t>
      </w:r>
      <w:proofErr w:type="spellEnd"/>
      <w:r>
        <w:t xml:space="preserve">, Gianfranco </w:t>
      </w:r>
      <w:proofErr w:type="spellStart"/>
      <w:r>
        <w:t>Ferroni</w:t>
      </w:r>
      <w:proofErr w:type="spellEnd"/>
      <w:r>
        <w:t xml:space="preserve">, Alberto </w:t>
      </w:r>
      <w:proofErr w:type="spellStart"/>
      <w:r>
        <w:t>Ghinzani</w:t>
      </w:r>
      <w:proofErr w:type="spellEnd"/>
      <w:r>
        <w:t xml:space="preserve">, Giuseppe Guerreschi, Richard Hamilton, David </w:t>
      </w:r>
      <w:proofErr w:type="spellStart"/>
      <w:r>
        <w:t>Hockney</w:t>
      </w:r>
      <w:proofErr w:type="spellEnd"/>
      <w:r>
        <w:t xml:space="preserve">, Patrick Hughes, Peter </w:t>
      </w:r>
      <w:proofErr w:type="spellStart"/>
      <w:r>
        <w:t>Klasen</w:t>
      </w:r>
      <w:proofErr w:type="spellEnd"/>
      <w:r>
        <w:t xml:space="preserve">, Alain </w:t>
      </w:r>
      <w:proofErr w:type="spellStart"/>
      <w:r>
        <w:t>Jacquet</w:t>
      </w:r>
      <w:proofErr w:type="spellEnd"/>
      <w:r>
        <w:t xml:space="preserve">, Allen Jones, </w:t>
      </w:r>
      <w:proofErr w:type="spellStart"/>
      <w:r>
        <w:t>Asger</w:t>
      </w:r>
      <w:proofErr w:type="spellEnd"/>
      <w:r>
        <w:t xml:space="preserve"> </w:t>
      </w:r>
      <w:proofErr w:type="spellStart"/>
      <w:r>
        <w:t>Jorn</w:t>
      </w:r>
      <w:proofErr w:type="spellEnd"/>
      <w:r>
        <w:t xml:space="preserve">, Sebastian Matta, Pardi, Augusto </w:t>
      </w:r>
      <w:proofErr w:type="spellStart"/>
      <w:r>
        <w:t>Perez</w:t>
      </w:r>
      <w:proofErr w:type="spellEnd"/>
      <w:r>
        <w:t xml:space="preserve">, Irving </w:t>
      </w:r>
      <w:proofErr w:type="spellStart"/>
      <w:r>
        <w:t>Petlin</w:t>
      </w:r>
      <w:proofErr w:type="spellEnd"/>
      <w:r>
        <w:t xml:space="preserve">, Antonio </w:t>
      </w:r>
      <w:proofErr w:type="spellStart"/>
      <w:r>
        <w:t>Recalcati</w:t>
      </w:r>
      <w:proofErr w:type="spellEnd"/>
      <w:r>
        <w:t xml:space="preserve">, </w:t>
      </w:r>
      <w:proofErr w:type="spellStart"/>
      <w:r>
        <w:t>Bepi</w:t>
      </w:r>
      <w:proofErr w:type="spellEnd"/>
      <w:r>
        <w:t xml:space="preserve"> </w:t>
      </w:r>
      <w:proofErr w:type="spellStart"/>
      <w:r>
        <w:t>Romagnoni</w:t>
      </w:r>
      <w:proofErr w:type="spellEnd"/>
      <w:r>
        <w:t xml:space="preserve">, Mimmo Rotella, Mario Schifano, Emilio Tadini, </w:t>
      </w:r>
      <w:proofErr w:type="spellStart"/>
      <w:r>
        <w:t>Herve</w:t>
      </w:r>
      <w:proofErr w:type="spellEnd"/>
      <w:r>
        <w:t xml:space="preserve"> </w:t>
      </w:r>
      <w:proofErr w:type="spellStart"/>
      <w:r>
        <w:t>Telemaque</w:t>
      </w:r>
      <w:proofErr w:type="spellEnd"/>
      <w:r>
        <w:t xml:space="preserve">, Tino </w:t>
      </w:r>
      <w:proofErr w:type="spellStart"/>
      <w:r>
        <w:t>Vaglieri</w:t>
      </w:r>
      <w:proofErr w:type="spellEnd"/>
      <w:r>
        <w:t xml:space="preserve">, </w:t>
      </w:r>
      <w:proofErr w:type="spellStart"/>
      <w:r>
        <w:t>Aat</w:t>
      </w:r>
      <w:proofErr w:type="spellEnd"/>
      <w:r>
        <w:t xml:space="preserve"> </w:t>
      </w:r>
      <w:proofErr w:type="spellStart"/>
      <w:r>
        <w:t>Verhoog</w:t>
      </w:r>
      <w:proofErr w:type="spellEnd"/>
      <w:r>
        <w:t>.</w:t>
      </w:r>
    </w:p>
    <w:sectPr w:rsidR="00E7665E" w:rsidSect="00E766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281493"/>
    <w:rsid w:val="00281493"/>
    <w:rsid w:val="00E766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66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2011-11-05T18:05:00Z</dcterms:created>
  <dcterms:modified xsi:type="dcterms:W3CDTF">2011-11-05T18:05:00Z</dcterms:modified>
</cp:coreProperties>
</file>