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75" w:rsidRPr="003A5175" w:rsidRDefault="003A5175" w:rsidP="003A51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3A51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DIALOGHI</w:t>
      </w:r>
      <w:r w:rsidRPr="003A51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br/>
        <w:t xml:space="preserve">JAMES BROWN. </w:t>
      </w:r>
      <w:proofErr w:type="spellStart"/>
      <w:r w:rsidRPr="003A51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Firmament</w:t>
      </w:r>
      <w:proofErr w:type="spellEnd"/>
    </w:p>
    <w:p w:rsidR="003A5175" w:rsidRDefault="003A5175" w:rsidP="003A517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3A5175">
        <w:rPr>
          <w:rFonts w:ascii="Times New Roman" w:eastAsia="Times New Roman" w:hAnsi="Times New Roman" w:cs="Times New Roman"/>
          <w:sz w:val="24"/>
          <w:szCs w:val="24"/>
          <w:lang w:eastAsia="it-IT"/>
        </w:rPr>
        <w:t>Exhibition</w:t>
      </w:r>
      <w:proofErr w:type="spellEnd"/>
      <w:r w:rsidRPr="003A51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Area GAM </w:t>
      </w:r>
      <w:r w:rsidRPr="003A517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Dal 25 novembre al 12 febbraio 2012 </w:t>
      </w:r>
    </w:p>
    <w:p w:rsidR="0088529D" w:rsidRDefault="003A5175" w:rsidP="003A5175">
      <w:r>
        <w:t xml:space="preserve">La </w:t>
      </w:r>
      <w:r>
        <w:rPr>
          <w:b/>
          <w:bCs/>
        </w:rPr>
        <w:t>GAM - Galleria Civica d’Arte Moderna e Contemporanea di Torino</w:t>
      </w:r>
      <w:r>
        <w:t xml:space="preserve"> inaugura, con la personale dell’artista americano James </w:t>
      </w:r>
      <w:proofErr w:type="spellStart"/>
      <w:r>
        <w:t>Brown</w:t>
      </w:r>
      <w:proofErr w:type="spellEnd"/>
      <w:r>
        <w:t>,</w:t>
      </w:r>
      <w:r>
        <w:rPr>
          <w:b/>
          <w:bCs/>
        </w:rPr>
        <w:t xml:space="preserve"> </w:t>
      </w:r>
      <w:r>
        <w:t>un nuovo progetto espositivo e di ricerca scientifica sulle proprie collezioni permanenti, aprendo un dialogo con artisti affermati e attivi sulla scena contemporanea internazionale.</w:t>
      </w:r>
      <w:r>
        <w:br/>
      </w:r>
      <w:r>
        <w:br/>
        <w:t>Con il titolo</w:t>
      </w:r>
      <w:r>
        <w:rPr>
          <w:b/>
          <w:bCs/>
        </w:rPr>
        <w:t xml:space="preserve"> Dialoghi</w:t>
      </w:r>
      <w:r>
        <w:t xml:space="preserve"> la GAM intende accogliere </w:t>
      </w:r>
      <w:r>
        <w:rPr>
          <w:b/>
          <w:bCs/>
        </w:rPr>
        <w:t>con cadenza annuale</w:t>
      </w:r>
      <w:r>
        <w:t xml:space="preserve"> un artista, invitato a realizzare una mostra nella quale le sue opere possano relazionarsi con una scelta di capolavori del patrimonio del Museo. L’artista è guidato, nella fase di studio e analisi delle opere, dal dipartimento </w:t>
      </w:r>
      <w:proofErr w:type="spellStart"/>
      <w:r>
        <w:t>curatoriale</w:t>
      </w:r>
      <w:proofErr w:type="spellEnd"/>
      <w:r>
        <w:t xml:space="preserve">, che lavora in stretta collaborazione all’ideazione del percorso espositivo. Lo scopo è quello di creare, all’interno della mostra, delicate connessioni e suggestioni inedite tra le opere scelte della collezione e i lavori dell’artista coinvolto. Ciascuna esposizione sarà accompagnata da una pubblicazione, che documenterà il lavoro scientifico svolto per la realizzazione del progetto e presenterà apparati critici di approfondimento inerenti alla produzione dell’artista invitato. </w:t>
      </w:r>
      <w:r>
        <w:br/>
        <w:t> </w:t>
      </w:r>
      <w:r>
        <w:rPr>
          <w:b/>
          <w:bCs/>
        </w:rPr>
        <w:br/>
        <w:t xml:space="preserve">James </w:t>
      </w:r>
      <w:proofErr w:type="spellStart"/>
      <w:r>
        <w:rPr>
          <w:b/>
          <w:bCs/>
        </w:rPr>
        <w:t>Brown</w:t>
      </w:r>
      <w:proofErr w:type="spellEnd"/>
      <w:r>
        <w:rPr>
          <w:b/>
          <w:bCs/>
        </w:rPr>
        <w:t xml:space="preserve"> </w:t>
      </w:r>
      <w:r>
        <w:t xml:space="preserve">(Los Angeles, 1951) presenta alla GAM, per la prima volta in Italia, la serie </w:t>
      </w:r>
      <w:proofErr w:type="spellStart"/>
      <w:r>
        <w:rPr>
          <w:b/>
          <w:bCs/>
          <w:i/>
          <w:iCs/>
        </w:rPr>
        <w:t>Firmament</w:t>
      </w:r>
      <w:proofErr w:type="spellEnd"/>
      <w:r>
        <w:rPr>
          <w:b/>
          <w:bCs/>
        </w:rPr>
        <w:t xml:space="preserve"> </w:t>
      </w:r>
      <w:r>
        <w:t>realizzata tra il 2007 e il 2010, costituita da nove dipinti di grande formato e numerosi studi preparatori. La serie</w:t>
      </w:r>
      <w:r>
        <w:rPr>
          <w:i/>
          <w:iCs/>
        </w:rPr>
        <w:t xml:space="preserve"> </w:t>
      </w:r>
      <w:r>
        <w:t xml:space="preserve">è il risultato di una profonda ricerca che affonda le radici in molteplici riferimenti culturali: dalla teorizzazione storico-artistica di </w:t>
      </w:r>
      <w:proofErr w:type="spellStart"/>
      <w:r>
        <w:t>Vassilij</w:t>
      </w:r>
      <w:proofErr w:type="spellEnd"/>
      <w:r>
        <w:t xml:space="preserve"> </w:t>
      </w:r>
      <w:proofErr w:type="spellStart"/>
      <w:r>
        <w:t>Kandiskij</w:t>
      </w:r>
      <w:proofErr w:type="spellEnd"/>
      <w:r>
        <w:t xml:space="preserve"> in </w:t>
      </w:r>
      <w:r>
        <w:rPr>
          <w:i/>
          <w:iCs/>
        </w:rPr>
        <w:t>Lo spirituale nell’arte</w:t>
      </w:r>
      <w:r>
        <w:t xml:space="preserve">, alla Suite </w:t>
      </w:r>
      <w:r>
        <w:rPr>
          <w:i/>
          <w:iCs/>
        </w:rPr>
        <w:t xml:space="preserve">The </w:t>
      </w:r>
      <w:proofErr w:type="spellStart"/>
      <w:r>
        <w:rPr>
          <w:i/>
          <w:iCs/>
        </w:rPr>
        <w:t>Planets</w:t>
      </w:r>
      <w:proofErr w:type="spellEnd"/>
      <w:r>
        <w:t xml:space="preserve"> del compositore inglese Gustave </w:t>
      </w:r>
      <w:proofErr w:type="spellStart"/>
      <w:r>
        <w:t>Holst</w:t>
      </w:r>
      <w:proofErr w:type="spellEnd"/>
      <w:r>
        <w:t xml:space="preserve"> fino al poema letterario </w:t>
      </w:r>
      <w:r>
        <w:rPr>
          <w:i/>
          <w:iCs/>
        </w:rPr>
        <w:t xml:space="preserve">The </w:t>
      </w:r>
      <w:proofErr w:type="spellStart"/>
      <w:r>
        <w:rPr>
          <w:i/>
          <w:iCs/>
        </w:rPr>
        <w:t>Cosmos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Trilogy</w:t>
      </w:r>
      <w:proofErr w:type="spellEnd"/>
      <w:r>
        <w:rPr>
          <w:i/>
          <w:iCs/>
        </w:rPr>
        <w:t xml:space="preserve"> </w:t>
      </w:r>
      <w:r>
        <w:t xml:space="preserve">dello scrittore americano Frederick </w:t>
      </w:r>
      <w:proofErr w:type="spellStart"/>
      <w:r>
        <w:t>Seidel</w:t>
      </w:r>
      <w:proofErr w:type="spellEnd"/>
      <w:r>
        <w:t>.</w:t>
      </w:r>
      <w:r>
        <w:br/>
      </w:r>
      <w:r>
        <w:br/>
        <w:t xml:space="preserve">James </w:t>
      </w:r>
      <w:proofErr w:type="spellStart"/>
      <w:r>
        <w:t>Brown</w:t>
      </w:r>
      <w:proofErr w:type="spellEnd"/>
      <w:r>
        <w:t xml:space="preserve"> si è formato tra Parigi e gli Stati Uniti negli anni ’70.  La sua carriera ha avvio negli anni Ottanta, con l’esposizione a New York nella galleria di Tony </w:t>
      </w:r>
      <w:proofErr w:type="spellStart"/>
      <w:r>
        <w:t>Shafrazi</w:t>
      </w:r>
      <w:proofErr w:type="spellEnd"/>
      <w:r>
        <w:t xml:space="preserve">, insieme agli artisti della scuola dell’East </w:t>
      </w:r>
      <w:proofErr w:type="spellStart"/>
      <w:r>
        <w:t>Village</w:t>
      </w:r>
      <w:proofErr w:type="spellEnd"/>
      <w:r>
        <w:t xml:space="preserve">, avvicinandosi all’esperienza dei graffitisti quali </w:t>
      </w:r>
      <w:proofErr w:type="spellStart"/>
      <w:r>
        <w:t>Basquiat</w:t>
      </w:r>
      <w:proofErr w:type="spellEnd"/>
      <w:r>
        <w:t xml:space="preserve"> e </w:t>
      </w:r>
      <w:proofErr w:type="spellStart"/>
      <w:r>
        <w:t>Haring</w:t>
      </w:r>
      <w:proofErr w:type="spellEnd"/>
      <w:r>
        <w:t xml:space="preserve">. Negli stessi anni in Europa il gallerista Lucio Amelio lo invita a prendere parte nel progetto </w:t>
      </w:r>
      <w:proofErr w:type="spellStart"/>
      <w:r>
        <w:t>Terrae</w:t>
      </w:r>
      <w:proofErr w:type="spellEnd"/>
      <w:r>
        <w:t xml:space="preserve"> </w:t>
      </w:r>
      <w:proofErr w:type="spellStart"/>
      <w:r>
        <w:t>Motus</w:t>
      </w:r>
      <w:proofErr w:type="spellEnd"/>
      <w:r>
        <w:t xml:space="preserve">, mentre a New York inizia una collaborazione con Leo Castelli. Nell’opera di </w:t>
      </w:r>
      <w:proofErr w:type="spellStart"/>
      <w:r>
        <w:t>Brown</w:t>
      </w:r>
      <w:proofErr w:type="spellEnd"/>
      <w:r>
        <w:t xml:space="preserve"> è ravvisabile l’influenza dei grandi maestri dell’astrazione e del pensiero gestuale quali </w:t>
      </w:r>
      <w:proofErr w:type="spellStart"/>
      <w:r>
        <w:t>Rothko</w:t>
      </w:r>
      <w:proofErr w:type="spellEnd"/>
      <w:r>
        <w:t xml:space="preserve">, </w:t>
      </w:r>
      <w:proofErr w:type="spellStart"/>
      <w:r>
        <w:t>Tapies</w:t>
      </w:r>
      <w:proofErr w:type="spellEnd"/>
      <w:r>
        <w:t xml:space="preserve">, </w:t>
      </w:r>
      <w:proofErr w:type="spellStart"/>
      <w:r>
        <w:t>Twombly</w:t>
      </w:r>
      <w:proofErr w:type="spellEnd"/>
      <w:r>
        <w:t>.</w:t>
      </w:r>
      <w:r>
        <w:br/>
      </w:r>
      <w:r>
        <w:br/>
        <w:t xml:space="preserve">La GAM, proseguendo nella collaborazione con figure internazionali di rilievo, ha affidato un testo-intervista in catalogo ad </w:t>
      </w:r>
      <w:r>
        <w:rPr>
          <w:b/>
          <w:bCs/>
        </w:rPr>
        <w:t>Alan Jones</w:t>
      </w:r>
      <w:r>
        <w:t xml:space="preserve">, scrittore newyorkese che vive e lavora a Venezia, uno dei più importanti cronisti della storia dell’arte della nostra epoca. Grande esperto della Pop Art, è autore della recente biografia </w:t>
      </w:r>
      <w:r>
        <w:rPr>
          <w:i/>
          <w:iCs/>
        </w:rPr>
        <w:t>Leo Castelli. L'italiano che inventò l'arte in America</w:t>
      </w:r>
      <w:r>
        <w:t xml:space="preserve"> (2007).</w:t>
      </w:r>
    </w:p>
    <w:sectPr w:rsidR="0088529D" w:rsidSect="008852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283"/>
  <w:characterSpacingControl w:val="doNotCompress"/>
  <w:compat/>
  <w:rsids>
    <w:rsidRoot w:val="003A5175"/>
    <w:rsid w:val="003A5175"/>
    <w:rsid w:val="0088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529D"/>
  </w:style>
  <w:style w:type="paragraph" w:styleId="Titolo1">
    <w:name w:val="heading 1"/>
    <w:basedOn w:val="Normale"/>
    <w:link w:val="Titolo1Carattere"/>
    <w:uiPriority w:val="9"/>
    <w:qFormat/>
    <w:rsid w:val="003A5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A517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sp2</dc:creator>
  <cp:keywords/>
  <dc:description/>
  <cp:lastModifiedBy>xp sp2</cp:lastModifiedBy>
  <cp:revision>1</cp:revision>
  <dcterms:created xsi:type="dcterms:W3CDTF">2011-11-14T10:52:00Z</dcterms:created>
  <dcterms:modified xsi:type="dcterms:W3CDTF">2011-11-14T10:53:00Z</dcterms:modified>
</cp:coreProperties>
</file>