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94FF17" w14:textId="77777777" w:rsidR="00EB2143" w:rsidRPr="007D40CF" w:rsidRDefault="003E01BF">
      <w:pPr>
        <w:jc w:val="both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Principali mostre</w:t>
      </w:r>
    </w:p>
    <w:p w14:paraId="672A6659" w14:textId="77777777" w:rsidR="00D00E54" w:rsidRPr="00384BB1" w:rsidRDefault="00D00E54" w:rsidP="00D00E54">
      <w:pPr>
        <w:jc w:val="both"/>
        <w:rPr>
          <w:rFonts w:ascii="Garamond" w:hAnsi="Garamond"/>
          <w:sz w:val="22"/>
          <w:szCs w:val="22"/>
        </w:rPr>
      </w:pPr>
    </w:p>
    <w:p w14:paraId="46C6652C" w14:textId="77777777" w:rsidR="009817D8" w:rsidRDefault="009817D8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Palazzo Cini. La Galleria</w:t>
      </w:r>
    </w:p>
    <w:p w14:paraId="0A37501D" w14:textId="77777777" w:rsidR="009817D8" w:rsidRDefault="009817D8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566C4629" w14:textId="3EF8DB09" w:rsidR="008432AC" w:rsidRDefault="04698935" w:rsidP="00D00E54">
      <w:pPr>
        <w:jc w:val="both"/>
        <w:rPr>
          <w:rFonts w:ascii="Garamond" w:hAnsi="Garamond"/>
          <w:sz w:val="22"/>
          <w:szCs w:val="22"/>
        </w:rPr>
      </w:pPr>
      <w:r w:rsidRPr="04698935">
        <w:rPr>
          <w:rFonts w:ascii="Garamond" w:hAnsi="Garamond"/>
          <w:sz w:val="22"/>
          <w:szCs w:val="22"/>
        </w:rPr>
        <w:t>L’apertura della Galleria di Palazzo Cini a San Vio (</w:t>
      </w:r>
      <w:r w:rsidR="00423AEC">
        <w:rPr>
          <w:rFonts w:ascii="Garamond" w:hAnsi="Garamond"/>
          <w:sz w:val="22"/>
          <w:szCs w:val="22"/>
        </w:rPr>
        <w:t xml:space="preserve">fine </w:t>
      </w:r>
      <w:r w:rsidRPr="04698935">
        <w:rPr>
          <w:rFonts w:ascii="Garamond" w:hAnsi="Garamond"/>
          <w:sz w:val="22"/>
          <w:szCs w:val="22"/>
        </w:rPr>
        <w:t xml:space="preserve">maggio – novembre 2021), </w:t>
      </w:r>
      <w:r w:rsidRPr="04698935">
        <w:rPr>
          <w:rFonts w:ascii="Garamond" w:hAnsi="Garamond"/>
          <w:sz w:val="22"/>
          <w:szCs w:val="22"/>
          <w:u w:val="single"/>
        </w:rPr>
        <w:t>sarà articolata nei giorni dal venerdì alla domenica</w:t>
      </w:r>
      <w:r w:rsidRPr="04698935">
        <w:rPr>
          <w:rFonts w:ascii="Garamond" w:hAnsi="Garamond"/>
          <w:sz w:val="22"/>
          <w:szCs w:val="22"/>
        </w:rPr>
        <w:t xml:space="preserve">. </w:t>
      </w:r>
    </w:p>
    <w:p w14:paraId="566DE322" w14:textId="33F67811" w:rsidR="005A34BF" w:rsidRPr="009632F0" w:rsidRDefault="04698935" w:rsidP="04698935">
      <w:pPr>
        <w:jc w:val="both"/>
        <w:rPr>
          <w:rFonts w:ascii="Garamond" w:hAnsi="Garamond"/>
          <w:sz w:val="22"/>
          <w:szCs w:val="22"/>
        </w:rPr>
      </w:pPr>
      <w:r w:rsidRPr="04698935">
        <w:rPr>
          <w:rFonts w:ascii="Garamond" w:hAnsi="Garamond"/>
          <w:sz w:val="22"/>
          <w:szCs w:val="22"/>
        </w:rPr>
        <w:t xml:space="preserve">La Galleria di Palazzo Cini, raffinata casa-museo sorta nel 1984, custodisce un prezioso nucleo della raccolta d’arte antica di uno dei più importanti collezionisti del novecento italiano: l’imprenditore e filantropo Vittorio Cini (1885 – 1977). L’apertura della Galleria sarà accompagnata da attività espositive, culturali e didattiche. </w:t>
      </w:r>
    </w:p>
    <w:p w14:paraId="5DAB6C7B" w14:textId="77777777" w:rsidR="005A34BF" w:rsidRDefault="005A34BF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301F9D61" w14:textId="687CF705" w:rsidR="00D00E54" w:rsidRDefault="00051EAB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051EAB">
        <w:rPr>
          <w:rFonts w:ascii="Garamond" w:hAnsi="Garamond"/>
          <w:b/>
          <w:sz w:val="22"/>
          <w:szCs w:val="22"/>
          <w:u w:val="single"/>
        </w:rPr>
        <w:t>EST. Storie italiane di</w:t>
      </w:r>
      <w:r w:rsidR="00950AC3">
        <w:rPr>
          <w:rFonts w:ascii="Garamond" w:hAnsi="Garamond"/>
          <w:b/>
          <w:sz w:val="22"/>
          <w:szCs w:val="22"/>
          <w:u w:val="single"/>
        </w:rPr>
        <w:t xml:space="preserve"> viaggi, </w:t>
      </w:r>
      <w:r w:rsidRPr="00051EAB">
        <w:rPr>
          <w:rFonts w:ascii="Garamond" w:hAnsi="Garamond"/>
          <w:b/>
          <w:sz w:val="22"/>
          <w:szCs w:val="22"/>
          <w:u w:val="single"/>
        </w:rPr>
        <w:t>città e architetture</w:t>
      </w:r>
    </w:p>
    <w:p w14:paraId="02EB378F" w14:textId="77777777" w:rsidR="00051EAB" w:rsidRPr="00384BB1" w:rsidRDefault="00051EAB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FCD76D5" w14:textId="5C2DF393" w:rsidR="00051EAB" w:rsidRDefault="00051EAB" w:rsidP="00051EAB">
      <w:pPr>
        <w:jc w:val="both"/>
        <w:rPr>
          <w:rFonts w:ascii="Garamond" w:hAnsi="Garamond"/>
          <w:sz w:val="22"/>
          <w:szCs w:val="22"/>
        </w:rPr>
      </w:pPr>
      <w:r w:rsidRPr="007C6704">
        <w:rPr>
          <w:rFonts w:ascii="Garamond" w:hAnsi="Garamond"/>
          <w:sz w:val="22"/>
          <w:szCs w:val="22"/>
        </w:rPr>
        <w:t xml:space="preserve">Dal </w:t>
      </w:r>
      <w:r w:rsidRPr="007C6704">
        <w:rPr>
          <w:rFonts w:ascii="Garamond" w:hAnsi="Garamond"/>
          <w:b/>
          <w:sz w:val="22"/>
          <w:szCs w:val="22"/>
        </w:rPr>
        <w:t xml:space="preserve">29 aprile al </w:t>
      </w:r>
      <w:r w:rsidR="007C6704" w:rsidRPr="007C6704">
        <w:rPr>
          <w:rFonts w:ascii="Garamond" w:hAnsi="Garamond"/>
          <w:b/>
          <w:sz w:val="22"/>
          <w:szCs w:val="22"/>
        </w:rPr>
        <w:t>30</w:t>
      </w:r>
      <w:r w:rsidRPr="007C6704">
        <w:rPr>
          <w:rFonts w:ascii="Garamond" w:hAnsi="Garamond"/>
          <w:b/>
          <w:sz w:val="22"/>
          <w:szCs w:val="22"/>
        </w:rPr>
        <w:t xml:space="preserve"> luglio</w:t>
      </w:r>
      <w:r w:rsidR="00D421AA" w:rsidRPr="007C6704">
        <w:rPr>
          <w:rFonts w:ascii="Garamond" w:hAnsi="Garamond"/>
          <w:b/>
          <w:sz w:val="22"/>
          <w:szCs w:val="22"/>
        </w:rPr>
        <w:t xml:space="preserve"> 202</w:t>
      </w:r>
      <w:r w:rsidR="007C6704" w:rsidRPr="007C6704">
        <w:rPr>
          <w:rFonts w:ascii="Garamond" w:hAnsi="Garamond"/>
          <w:b/>
          <w:sz w:val="22"/>
          <w:szCs w:val="22"/>
        </w:rPr>
        <w:t>1</w:t>
      </w:r>
      <w:r w:rsidRPr="00656925">
        <w:rPr>
          <w:rFonts w:ascii="Garamond" w:hAnsi="Garamond"/>
          <w:b/>
          <w:sz w:val="22"/>
          <w:szCs w:val="22"/>
        </w:rPr>
        <w:t xml:space="preserve"> </w:t>
      </w:r>
      <w:r w:rsidRPr="00656925">
        <w:rPr>
          <w:rFonts w:ascii="Garamond" w:hAnsi="Garamond"/>
          <w:sz w:val="22"/>
          <w:szCs w:val="22"/>
        </w:rPr>
        <w:t>gli spazi dell’Ala Napoleonica della Fondazione Giorgio Cini ospiteranno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b/>
          <w:i/>
          <w:sz w:val="22"/>
          <w:szCs w:val="22"/>
        </w:rPr>
        <w:t xml:space="preserve">EST. Storie italiane di </w:t>
      </w:r>
      <w:r w:rsidR="00950AC3">
        <w:rPr>
          <w:rFonts w:ascii="Garamond" w:hAnsi="Garamond"/>
          <w:b/>
          <w:i/>
          <w:sz w:val="22"/>
          <w:szCs w:val="22"/>
        </w:rPr>
        <w:t>viaggi</w:t>
      </w:r>
      <w:r w:rsidRPr="00051EAB">
        <w:rPr>
          <w:rFonts w:ascii="Garamond" w:hAnsi="Garamond"/>
          <w:b/>
          <w:i/>
          <w:sz w:val="22"/>
          <w:szCs w:val="22"/>
        </w:rPr>
        <w:t>, città e architetture</w:t>
      </w:r>
      <w:r w:rsidRPr="00475779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 xml:space="preserve">L’esposizione, </w:t>
      </w:r>
      <w:r>
        <w:rPr>
          <w:rFonts w:ascii="Garamond" w:hAnsi="Garamond"/>
          <w:sz w:val="22"/>
          <w:szCs w:val="22"/>
        </w:rPr>
        <w:t>a cura d</w:t>
      </w:r>
      <w:r w:rsidR="00265B0F">
        <w:rPr>
          <w:rFonts w:ascii="Garamond" w:hAnsi="Garamond"/>
          <w:sz w:val="22"/>
          <w:szCs w:val="22"/>
        </w:rPr>
        <w:t>ell’architetto</w:t>
      </w:r>
      <w:r w:rsidRPr="00051EAB">
        <w:rPr>
          <w:rFonts w:ascii="Garamond" w:hAnsi="Garamond"/>
          <w:sz w:val="22"/>
          <w:szCs w:val="22"/>
        </w:rPr>
        <w:t xml:space="preserve"> </w:t>
      </w:r>
      <w:r w:rsidRPr="00265B0F">
        <w:rPr>
          <w:rFonts w:ascii="Garamond" w:hAnsi="Garamond"/>
          <w:b/>
          <w:bCs/>
          <w:sz w:val="22"/>
          <w:szCs w:val="22"/>
        </w:rPr>
        <w:t>Luca Molinari</w:t>
      </w:r>
      <w:r w:rsidRPr="00051EAB">
        <w:rPr>
          <w:rFonts w:ascii="Garamond" w:hAnsi="Garamond"/>
          <w:sz w:val="22"/>
          <w:szCs w:val="22"/>
        </w:rPr>
        <w:t>,</w:t>
      </w:r>
      <w:r w:rsidR="00265B0F">
        <w:rPr>
          <w:rFonts w:ascii="Garamond" w:hAnsi="Garamond"/>
          <w:sz w:val="22"/>
          <w:szCs w:val="22"/>
        </w:rPr>
        <w:t xml:space="preserve"> già curatore del Padiglione Italia alla 12° Biennale</w:t>
      </w:r>
      <w:r w:rsidR="00D421AA">
        <w:rPr>
          <w:rFonts w:ascii="Garamond" w:hAnsi="Garamond"/>
          <w:sz w:val="22"/>
          <w:szCs w:val="22"/>
        </w:rPr>
        <w:t xml:space="preserve"> di</w:t>
      </w:r>
      <w:r w:rsidR="00265B0F">
        <w:rPr>
          <w:rFonts w:ascii="Garamond" w:hAnsi="Garamond"/>
          <w:sz w:val="22"/>
          <w:szCs w:val="22"/>
        </w:rPr>
        <w:t xml:space="preserve"> Architettura,</w:t>
      </w:r>
      <w:r w:rsidRPr="00051EAB">
        <w:rPr>
          <w:rFonts w:ascii="Garamond" w:hAnsi="Garamond"/>
          <w:sz w:val="22"/>
          <w:szCs w:val="22"/>
        </w:rPr>
        <w:t xml:space="preserve"> </w:t>
      </w:r>
      <w:r w:rsidR="00D96B3F">
        <w:rPr>
          <w:rFonts w:ascii="Garamond" w:hAnsi="Garamond"/>
          <w:sz w:val="22"/>
          <w:szCs w:val="22"/>
        </w:rPr>
        <w:t>vuole</w:t>
      </w:r>
      <w:r w:rsidRPr="00051EAB">
        <w:rPr>
          <w:rFonts w:ascii="Garamond" w:hAnsi="Garamond"/>
          <w:sz w:val="22"/>
          <w:szCs w:val="22"/>
        </w:rPr>
        <w:t xml:space="preserve"> raccontare storie di luoghi e </w:t>
      </w:r>
      <w:r w:rsidR="00D96B3F">
        <w:rPr>
          <w:rFonts w:ascii="Garamond" w:hAnsi="Garamond"/>
          <w:sz w:val="22"/>
          <w:szCs w:val="22"/>
        </w:rPr>
        <w:t>città</w:t>
      </w:r>
      <w:r w:rsidRPr="00051EAB">
        <w:rPr>
          <w:rFonts w:ascii="Garamond" w:hAnsi="Garamond"/>
          <w:sz w:val="22"/>
          <w:szCs w:val="22"/>
        </w:rPr>
        <w:t xml:space="preserve"> guardando</w:t>
      </w:r>
      <w:r>
        <w:rPr>
          <w:rFonts w:ascii="Garamond" w:hAnsi="Garamond"/>
          <w:sz w:val="22"/>
          <w:szCs w:val="22"/>
        </w:rPr>
        <w:t xml:space="preserve"> </w:t>
      </w:r>
      <w:r w:rsidR="00D421AA">
        <w:rPr>
          <w:rFonts w:ascii="Garamond" w:hAnsi="Garamond"/>
          <w:sz w:val="22"/>
          <w:szCs w:val="22"/>
        </w:rPr>
        <w:t xml:space="preserve">il mondo </w:t>
      </w:r>
      <w:r w:rsidRPr="00051EAB">
        <w:rPr>
          <w:rFonts w:ascii="Garamond" w:hAnsi="Garamond"/>
          <w:sz w:val="22"/>
          <w:szCs w:val="22"/>
        </w:rPr>
        <w:t xml:space="preserve">verso Est partendo dall’Italia, che rimane il perno </w:t>
      </w:r>
      <w:r w:rsidR="00D421AA">
        <w:rPr>
          <w:rFonts w:ascii="Garamond" w:hAnsi="Garamond"/>
          <w:sz w:val="22"/>
          <w:szCs w:val="22"/>
        </w:rPr>
        <w:t>del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percorso narrativo</w:t>
      </w:r>
      <w:r>
        <w:rPr>
          <w:rFonts w:ascii="Garamond" w:hAnsi="Garamond"/>
          <w:sz w:val="22"/>
          <w:szCs w:val="22"/>
        </w:rPr>
        <w:t xml:space="preserve">. </w:t>
      </w:r>
      <w:r w:rsidRPr="00051EAB">
        <w:rPr>
          <w:rFonts w:ascii="Garamond" w:hAnsi="Garamond"/>
          <w:sz w:val="22"/>
          <w:szCs w:val="22"/>
        </w:rPr>
        <w:t xml:space="preserve">EST </w:t>
      </w:r>
      <w:r w:rsidR="00D421AA">
        <w:rPr>
          <w:rFonts w:ascii="Garamond" w:hAnsi="Garamond"/>
          <w:sz w:val="22"/>
          <w:szCs w:val="22"/>
        </w:rPr>
        <w:t>evidenzia</w:t>
      </w:r>
      <w:r w:rsidRPr="00051EAB">
        <w:rPr>
          <w:rFonts w:ascii="Garamond" w:hAnsi="Garamond"/>
          <w:sz w:val="22"/>
          <w:szCs w:val="22"/>
        </w:rPr>
        <w:t xml:space="preserve"> storie ed esperienze di viaggiatori e architetti italiani che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 xml:space="preserve">hanno dimostrato una originale capacità di ascolto dei luoghi, delle loro </w:t>
      </w:r>
      <w:r>
        <w:rPr>
          <w:rFonts w:ascii="Garamond" w:hAnsi="Garamond"/>
          <w:sz w:val="22"/>
          <w:szCs w:val="22"/>
        </w:rPr>
        <w:t>identità</w:t>
      </w:r>
      <w:r w:rsidRPr="00051EAB">
        <w:rPr>
          <w:rFonts w:ascii="Garamond" w:hAnsi="Garamond"/>
          <w:sz w:val="22"/>
          <w:szCs w:val="22"/>
        </w:rPr>
        <w:t xml:space="preserve"> e culture,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generando na</w:t>
      </w:r>
      <w:bookmarkStart w:id="0" w:name="_GoBack"/>
      <w:bookmarkEnd w:id="0"/>
      <w:r w:rsidRPr="00051EAB">
        <w:rPr>
          <w:rFonts w:ascii="Garamond" w:hAnsi="Garamond"/>
          <w:sz w:val="22"/>
          <w:szCs w:val="22"/>
        </w:rPr>
        <w:t>rrazioni, capaci di produrre visioni inedite per</w:t>
      </w:r>
      <w:r w:rsidR="00D421AA"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i Paesi che li hanno ospitati.</w:t>
      </w:r>
      <w:r w:rsidR="00D96B3F"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Al centro del progetto rimane il “fare italiano”, che rifugge una pratica colonizzatrice per un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atteggiamento di dialogo e assimilazione di mondi diversi dal nostro, avendo poi la capacità di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 xml:space="preserve">immaginare e costruire spazi e luoghi significativi per la </w:t>
      </w:r>
      <w:r>
        <w:rPr>
          <w:rFonts w:ascii="Garamond" w:hAnsi="Garamond"/>
          <w:sz w:val="22"/>
          <w:szCs w:val="22"/>
        </w:rPr>
        <w:t>realtà</w:t>
      </w:r>
      <w:r w:rsidRPr="00051EAB">
        <w:rPr>
          <w:rFonts w:ascii="Garamond" w:hAnsi="Garamond"/>
          <w:sz w:val="22"/>
          <w:szCs w:val="22"/>
        </w:rPr>
        <w:t xml:space="preserve"> in cui si sono insediati.</w:t>
      </w:r>
      <w:r>
        <w:rPr>
          <w:rFonts w:ascii="Garamond" w:hAnsi="Garamond"/>
          <w:sz w:val="22"/>
          <w:szCs w:val="22"/>
        </w:rPr>
        <w:t xml:space="preserve"> </w:t>
      </w:r>
      <w:r w:rsidR="00D421AA">
        <w:rPr>
          <w:rFonts w:ascii="Garamond" w:hAnsi="Garamond"/>
          <w:sz w:val="22"/>
          <w:szCs w:val="22"/>
        </w:rPr>
        <w:t>La mostra</w:t>
      </w:r>
      <w:r w:rsidRPr="00051EAB">
        <w:rPr>
          <w:rFonts w:ascii="Garamond" w:hAnsi="Garamond"/>
          <w:sz w:val="22"/>
          <w:szCs w:val="22"/>
        </w:rPr>
        <w:t xml:space="preserve"> analizz</w:t>
      </w:r>
      <w:r w:rsidR="00D421AA">
        <w:rPr>
          <w:rFonts w:ascii="Garamond" w:hAnsi="Garamond"/>
          <w:sz w:val="22"/>
          <w:szCs w:val="22"/>
        </w:rPr>
        <w:t>a</w:t>
      </w:r>
      <w:r w:rsidRPr="00051EAB">
        <w:rPr>
          <w:rFonts w:ascii="Garamond" w:hAnsi="Garamond"/>
          <w:sz w:val="22"/>
          <w:szCs w:val="22"/>
        </w:rPr>
        <w:t>, attraverso diverse scale di approfondimento, territori che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negli ultimi 30 anni sono stati caratterizzati da profonde e significative trasformazioni sociali,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politiche e urbane, confrontandosi con una complessa fase post ideologica che ha richiesto</w:t>
      </w:r>
      <w:r>
        <w:rPr>
          <w:rFonts w:ascii="Garamond" w:hAnsi="Garamond"/>
          <w:sz w:val="22"/>
          <w:szCs w:val="22"/>
        </w:rPr>
        <w:t xml:space="preserve"> </w:t>
      </w:r>
      <w:r w:rsidRPr="00051EAB">
        <w:rPr>
          <w:rFonts w:ascii="Garamond" w:hAnsi="Garamond"/>
          <w:sz w:val="22"/>
          <w:szCs w:val="22"/>
        </w:rPr>
        <w:t>visioni e soluzioni originali.</w:t>
      </w:r>
    </w:p>
    <w:p w14:paraId="6A05A809" w14:textId="77777777" w:rsidR="00371A25" w:rsidRDefault="00371A25" w:rsidP="00371A25">
      <w:pPr>
        <w:jc w:val="both"/>
        <w:rPr>
          <w:rFonts w:ascii="Garamond" w:hAnsi="Garamond"/>
          <w:sz w:val="22"/>
          <w:szCs w:val="22"/>
        </w:rPr>
      </w:pPr>
    </w:p>
    <w:p w14:paraId="63B9723E" w14:textId="77777777" w:rsidR="00AE095F" w:rsidRPr="00AE095F" w:rsidRDefault="00AE095F" w:rsidP="00D96B3F">
      <w:pPr>
        <w:pStyle w:val="NormaleWeb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  <w:r w:rsidRPr="00AE095F">
        <w:rPr>
          <w:rFonts w:ascii="Garamond" w:hAnsi="Garamond"/>
          <w:b/>
          <w:sz w:val="22"/>
          <w:szCs w:val="22"/>
          <w:u w:val="single"/>
          <w:lang w:val="en-US"/>
        </w:rPr>
        <w:t>Homo Faber: Crafting a more human future. Living Treasures of Europe and Japan</w:t>
      </w:r>
    </w:p>
    <w:p w14:paraId="5A39BBE3" w14:textId="77777777" w:rsidR="00AE095F" w:rsidRDefault="00AE095F" w:rsidP="00D96B3F">
      <w:pPr>
        <w:pStyle w:val="NormaleWeb"/>
        <w:jc w:val="both"/>
        <w:rPr>
          <w:rFonts w:ascii="Garamond" w:hAnsi="Garamond"/>
          <w:b/>
          <w:sz w:val="22"/>
          <w:szCs w:val="22"/>
          <w:u w:val="single"/>
          <w:lang w:val="en-US"/>
        </w:rPr>
      </w:pPr>
    </w:p>
    <w:p w14:paraId="53F70354" w14:textId="77777777" w:rsidR="00A54146" w:rsidRDefault="00A54146" w:rsidP="00A54146">
      <w:pPr>
        <w:pStyle w:val="NormaleWeb"/>
        <w:jc w:val="both"/>
      </w:pPr>
      <w:r>
        <w:rPr>
          <w:rFonts w:ascii="Garamond" w:hAnsi="Garamond"/>
          <w:b/>
          <w:sz w:val="22"/>
          <w:szCs w:val="22"/>
        </w:rPr>
        <w:t>Dal 9 al 26 settembre 2021</w:t>
      </w:r>
      <w:r>
        <w:rPr>
          <w:rFonts w:ascii="Garamond" w:hAnsi="Garamond"/>
          <w:sz w:val="22"/>
          <w:szCs w:val="22"/>
        </w:rPr>
        <w:t xml:space="preserve"> la Fondazione Giorgio Cini ospiterà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Homo Faber: Crafting a more human future. Living Treasures of Europe and Japan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 xml:space="preserve">organizzata da </w:t>
      </w:r>
      <w:r>
        <w:rPr>
          <w:rFonts w:ascii="Garamond" w:hAnsi="Garamond"/>
          <w:b/>
          <w:bCs/>
          <w:color w:val="000000"/>
          <w:sz w:val="22"/>
          <w:szCs w:val="22"/>
        </w:rPr>
        <w:t>Michelangelo Foundation for Creativity and Craftsmanship</w:t>
      </w:r>
      <w:r>
        <w:rPr>
          <w:rFonts w:ascii="Garamond" w:hAnsi="Garamond"/>
          <w:color w:val="000000"/>
          <w:sz w:val="22"/>
          <w:szCs w:val="22"/>
        </w:rPr>
        <w:t>, in partnership con la Fondazione Cini, la Fondazione Cologni dei Mestieri d’Arte e la Japan Foundation</w:t>
      </w:r>
      <w:r>
        <w:rPr>
          <w:rFonts w:ascii="Garamond" w:hAnsi="Garamond"/>
          <w:sz w:val="22"/>
          <w:szCs w:val="22"/>
        </w:rPr>
        <w:t xml:space="preserve">. Dopo l’incredibile successo dell’edizione inaugurale del 2018, la grande mostra </w:t>
      </w:r>
      <w:r>
        <w:rPr>
          <w:rFonts w:ascii="Garamond" w:hAnsi="Garamond"/>
          <w:i/>
          <w:sz w:val="22"/>
          <w:szCs w:val="22"/>
        </w:rPr>
        <w:t>Homo Faber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celebra nuovamente l’artigianato d’eccellenza, estendendo questa volta la sua durata sull’arco di un intero mese. Il designer giapponese di fama internazionale </w:t>
      </w:r>
      <w:r>
        <w:rPr>
          <w:rFonts w:ascii="Garamond" w:hAnsi="Garamond"/>
          <w:b/>
          <w:sz w:val="22"/>
          <w:szCs w:val="22"/>
        </w:rPr>
        <w:t>Naoto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Fukasawa</w:t>
      </w:r>
      <w:r>
        <w:rPr>
          <w:rFonts w:ascii="Garamond" w:hAnsi="Garamond"/>
          <w:sz w:val="22"/>
          <w:szCs w:val="22"/>
        </w:rPr>
        <w:t xml:space="preserve">, l’acclamata fotografa giapponese </w:t>
      </w:r>
      <w:r>
        <w:rPr>
          <w:rFonts w:ascii="Garamond" w:hAnsi="Garamond"/>
          <w:b/>
          <w:sz w:val="22"/>
          <w:szCs w:val="22"/>
        </w:rPr>
        <w:t>Rinko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Kawauchi</w:t>
      </w:r>
      <w:r>
        <w:rPr>
          <w:rFonts w:ascii="Garamond" w:hAnsi="Garamond"/>
          <w:sz w:val="22"/>
          <w:szCs w:val="22"/>
        </w:rPr>
        <w:t xml:space="preserve">, l’iconico regista americano </w:t>
      </w:r>
      <w:r>
        <w:rPr>
          <w:rFonts w:ascii="Garamond" w:hAnsi="Garamond"/>
          <w:b/>
          <w:sz w:val="22"/>
          <w:szCs w:val="22"/>
        </w:rPr>
        <w:t>Robert Wilson</w:t>
      </w:r>
      <w:r>
        <w:rPr>
          <w:rFonts w:ascii="Garamond" w:hAnsi="Garamond"/>
          <w:sz w:val="22"/>
          <w:szCs w:val="22"/>
        </w:rPr>
        <w:t xml:space="preserve">, il collezionista ed esperto britannico </w:t>
      </w:r>
      <w:r>
        <w:rPr>
          <w:rFonts w:ascii="Garamond" w:hAnsi="Garamond"/>
          <w:b/>
          <w:sz w:val="22"/>
          <w:szCs w:val="22"/>
        </w:rPr>
        <w:t>Simon Kidston</w:t>
      </w:r>
      <w:r>
        <w:rPr>
          <w:rFonts w:ascii="Garamond" w:hAnsi="Garamond"/>
          <w:sz w:val="22"/>
          <w:szCs w:val="22"/>
        </w:rPr>
        <w:t xml:space="preserve">, il professore universitario veneziano </w:t>
      </w:r>
      <w:r>
        <w:rPr>
          <w:rFonts w:ascii="Garamond" w:hAnsi="Garamond"/>
          <w:b/>
          <w:sz w:val="22"/>
          <w:szCs w:val="22"/>
        </w:rPr>
        <w:t>Stefano Micelli</w:t>
      </w:r>
      <w:r>
        <w:rPr>
          <w:rFonts w:ascii="Garamond" w:hAnsi="Garamond"/>
          <w:sz w:val="22"/>
          <w:szCs w:val="22"/>
        </w:rPr>
        <w:t xml:space="preserve">, l’executive director del Museo d’arte di Hakone </w:t>
      </w:r>
      <w:r>
        <w:rPr>
          <w:rFonts w:ascii="Garamond" w:hAnsi="Garamond"/>
          <w:b/>
          <w:sz w:val="22"/>
          <w:szCs w:val="22"/>
        </w:rPr>
        <w:t>Tokugo Uchida</w:t>
      </w:r>
      <w:r>
        <w:rPr>
          <w:rFonts w:ascii="Garamond" w:hAnsi="Garamond"/>
          <w:sz w:val="22"/>
          <w:szCs w:val="22"/>
        </w:rPr>
        <w:t xml:space="preserve">, i celebri architetti italiani </w:t>
      </w:r>
      <w:r>
        <w:rPr>
          <w:rFonts w:ascii="Garamond" w:hAnsi="Garamond"/>
          <w:b/>
          <w:sz w:val="22"/>
          <w:szCs w:val="22"/>
        </w:rPr>
        <w:t>Michele De Lucchi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Stefano Boeri e Alessandro Pedron</w:t>
      </w:r>
      <w:r>
        <w:rPr>
          <w:rFonts w:ascii="Garamond" w:hAnsi="Garamond"/>
          <w:sz w:val="22"/>
          <w:szCs w:val="22"/>
        </w:rPr>
        <w:t xml:space="preserve">, la docente londinese di moda </w:t>
      </w:r>
      <w:r>
        <w:rPr>
          <w:rFonts w:ascii="Garamond" w:hAnsi="Garamond"/>
          <w:b/>
          <w:sz w:val="22"/>
          <w:szCs w:val="22"/>
        </w:rPr>
        <w:t>Judith Clark</w:t>
      </w:r>
      <w:r>
        <w:rPr>
          <w:rFonts w:ascii="Garamond" w:hAnsi="Garamond"/>
          <w:sz w:val="22"/>
          <w:szCs w:val="22"/>
        </w:rPr>
        <w:t xml:space="preserve">, il designer tedesco </w:t>
      </w:r>
      <w:r>
        <w:rPr>
          <w:rFonts w:ascii="Garamond" w:hAnsi="Garamond"/>
          <w:b/>
          <w:sz w:val="22"/>
          <w:szCs w:val="22"/>
        </w:rPr>
        <w:t>Sebastian Herkner</w:t>
      </w:r>
      <w:r>
        <w:rPr>
          <w:rFonts w:ascii="Garamond" w:hAnsi="Garamond"/>
          <w:sz w:val="22"/>
          <w:szCs w:val="22"/>
        </w:rPr>
        <w:t xml:space="preserve">, gli esperti e consulenti d’arte </w:t>
      </w:r>
      <w:r>
        <w:rPr>
          <w:rFonts w:ascii="Garamond" w:hAnsi="Garamond"/>
          <w:b/>
          <w:sz w:val="22"/>
          <w:szCs w:val="22"/>
        </w:rPr>
        <w:t>David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Caméo</w:t>
      </w:r>
      <w:r>
        <w:rPr>
          <w:rFonts w:ascii="Garamond" w:hAnsi="Garamond"/>
          <w:sz w:val="22"/>
          <w:szCs w:val="22"/>
        </w:rPr>
        <w:t xml:space="preserve"> et </w:t>
      </w:r>
      <w:r>
        <w:rPr>
          <w:rFonts w:ascii="Garamond" w:hAnsi="Garamond"/>
          <w:b/>
          <w:sz w:val="22"/>
          <w:szCs w:val="22"/>
        </w:rPr>
        <w:t>Frédéric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Bodet</w:t>
      </w:r>
      <w:r>
        <w:rPr>
          <w:rFonts w:ascii="Garamond" w:hAnsi="Garamond"/>
          <w:sz w:val="22"/>
          <w:szCs w:val="22"/>
        </w:rPr>
        <w:t xml:space="preserve">, e il gallerista italo-belga </w:t>
      </w:r>
      <w:r>
        <w:rPr>
          <w:rFonts w:ascii="Garamond" w:hAnsi="Garamond"/>
          <w:b/>
          <w:sz w:val="22"/>
          <w:szCs w:val="22"/>
        </w:rPr>
        <w:t>Jean Blanchaert</w:t>
      </w:r>
      <w:r>
        <w:rPr>
          <w:rFonts w:ascii="Garamond" w:hAnsi="Garamond"/>
          <w:sz w:val="22"/>
          <w:szCs w:val="22"/>
        </w:rPr>
        <w:t xml:space="preserve"> sono i nomi di prestigio chiamati a immaginare i 16 spazi espositivi di Homo Faber, coordinati dal direttore della Michelangelo Foundation, Alberto Cavalli. Saranno loro a creare una visione spettacolare e senza eguali dell’artigianato d’eccellenza contemporaneo, disegnando un ponte tra tradizione e futuro. I visitatori scopriranno capolavori, mostre, installazioni e workshop che presenteranno il lavoro di </w:t>
      </w:r>
      <w:r>
        <w:rPr>
          <w:rFonts w:ascii="Garamond" w:hAnsi="Garamond"/>
          <w:sz w:val="22"/>
          <w:szCs w:val="22"/>
        </w:rPr>
        <w:lastRenderedPageBreak/>
        <w:t xml:space="preserve">grandi maestri europei e dei Tesori Nazionali Viventi giapponesi. Il format originariamente previsto per l’edizione del 2020 si arricchisce ulteriormente grazie alla partnership con la   </w:t>
      </w:r>
      <w:r>
        <w:rPr>
          <w:rFonts w:ascii="Garamond" w:hAnsi="Garamond"/>
          <w:b/>
          <w:sz w:val="22"/>
          <w:szCs w:val="22"/>
        </w:rPr>
        <w:t>Fondation Bettencourt Schuelle</w:t>
      </w:r>
      <w:r w:rsidRPr="00A54146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.</w:t>
      </w:r>
    </w:p>
    <w:p w14:paraId="464787A8" w14:textId="77777777" w:rsidR="00A54146" w:rsidRDefault="00A54146" w:rsidP="00A54146">
      <w:pPr>
        <w:jc w:val="both"/>
        <w:rPr>
          <w:rFonts w:ascii="Garamond" w:hAnsi="Garamond"/>
          <w:sz w:val="22"/>
          <w:szCs w:val="22"/>
        </w:rPr>
      </w:pPr>
    </w:p>
    <w:p w14:paraId="41C8F396" w14:textId="77777777" w:rsidR="00995E84" w:rsidRDefault="00995E84" w:rsidP="00D00E54">
      <w:pPr>
        <w:jc w:val="both"/>
        <w:rPr>
          <w:rFonts w:ascii="Garamond" w:hAnsi="Garamond"/>
          <w:sz w:val="22"/>
          <w:szCs w:val="22"/>
        </w:rPr>
      </w:pPr>
    </w:p>
    <w:p w14:paraId="319F9B85" w14:textId="77777777" w:rsidR="00BE474E" w:rsidRPr="00BE474E" w:rsidRDefault="00BE474E" w:rsidP="00BE474E">
      <w:pPr>
        <w:jc w:val="both"/>
        <w:rPr>
          <w:rFonts w:ascii="Garamond" w:hAnsi="Garamond"/>
          <w:sz w:val="22"/>
          <w:szCs w:val="22"/>
        </w:rPr>
      </w:pPr>
      <w:r w:rsidRPr="00A916AB">
        <w:rPr>
          <w:rFonts w:ascii="Garamond" w:hAnsi="Garamond"/>
          <w:b/>
          <w:sz w:val="22"/>
          <w:szCs w:val="22"/>
          <w:u w:val="single"/>
        </w:rPr>
        <w:t>Tomaso Buzzi e il sogno dell'architettura. Disegni e acquerelli per Venezia 1955 – 1975</w:t>
      </w:r>
    </w:p>
    <w:p w14:paraId="72A3D3EC" w14:textId="77777777" w:rsidR="00BE474E" w:rsidRDefault="00BE474E" w:rsidP="00BE474E">
      <w:pPr>
        <w:jc w:val="both"/>
        <w:rPr>
          <w:rFonts w:ascii="Garamond" w:hAnsi="Garamond"/>
          <w:sz w:val="22"/>
          <w:szCs w:val="22"/>
        </w:rPr>
      </w:pPr>
    </w:p>
    <w:p w14:paraId="7EC7E675" w14:textId="71585F21" w:rsidR="00BE474E" w:rsidRDefault="00BE474E" w:rsidP="00D00E5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Dal </w:t>
      </w:r>
      <w:r w:rsidRPr="00BE474E">
        <w:rPr>
          <w:rFonts w:ascii="Garamond" w:hAnsi="Garamond"/>
          <w:sz w:val="22"/>
          <w:szCs w:val="22"/>
        </w:rPr>
        <w:t>19 maggio</w:t>
      </w:r>
      <w:r>
        <w:rPr>
          <w:rFonts w:ascii="Garamond" w:hAnsi="Garamond"/>
          <w:sz w:val="22"/>
          <w:szCs w:val="22"/>
        </w:rPr>
        <w:t xml:space="preserve"> al </w:t>
      </w:r>
      <w:r w:rsidRPr="00BE474E">
        <w:rPr>
          <w:rFonts w:ascii="Garamond" w:hAnsi="Garamond"/>
          <w:sz w:val="22"/>
          <w:szCs w:val="22"/>
        </w:rPr>
        <w:t>18 luglio 202</w:t>
      </w:r>
      <w:r>
        <w:rPr>
          <w:rFonts w:ascii="Garamond" w:hAnsi="Garamond"/>
          <w:sz w:val="22"/>
          <w:szCs w:val="22"/>
        </w:rPr>
        <w:t>1, i</w:t>
      </w:r>
      <w:r w:rsidRPr="00BE474E">
        <w:rPr>
          <w:rFonts w:ascii="Garamond" w:hAnsi="Garamond"/>
          <w:sz w:val="22"/>
          <w:szCs w:val="22"/>
        </w:rPr>
        <w:t>n parziale concomitanza con la XVII edizione della Biennale di Architettura, la Fondazione Cini, con il sostegno del Rolex Institute, organizzerà a San Giorgio una mostra</w:t>
      </w:r>
      <w:r>
        <w:rPr>
          <w:rFonts w:ascii="Garamond" w:hAnsi="Garamond"/>
          <w:sz w:val="22"/>
          <w:szCs w:val="22"/>
        </w:rPr>
        <w:t xml:space="preserve">, </w:t>
      </w:r>
      <w:r w:rsidRPr="00BE474E">
        <w:rPr>
          <w:rFonts w:ascii="Garamond" w:hAnsi="Garamond"/>
          <w:sz w:val="22"/>
          <w:szCs w:val="22"/>
        </w:rPr>
        <w:t>curata da Valerio Terraroli</w:t>
      </w:r>
      <w:r>
        <w:rPr>
          <w:rFonts w:ascii="Garamond" w:hAnsi="Garamond"/>
          <w:sz w:val="22"/>
          <w:szCs w:val="22"/>
        </w:rPr>
        <w:t xml:space="preserve">, </w:t>
      </w:r>
      <w:r w:rsidRPr="00BE474E">
        <w:rPr>
          <w:rFonts w:ascii="Garamond" w:hAnsi="Garamond"/>
          <w:sz w:val="22"/>
          <w:szCs w:val="22"/>
        </w:rPr>
        <w:t>di circa cento, tra disegni e acquerelli, realizzati dall'architetto Tomaso Buzzi tra la metà degli anni Cinquanta e la metà degli anni Settanta</w:t>
      </w:r>
      <w:r w:rsidR="00423AEC">
        <w:rPr>
          <w:rFonts w:ascii="Garamond" w:hAnsi="Garamond"/>
          <w:sz w:val="22"/>
          <w:szCs w:val="22"/>
        </w:rPr>
        <w:t xml:space="preserve"> una parte delle quali è conservata nell’Istituto </w:t>
      </w:r>
      <w:r>
        <w:rPr>
          <w:rFonts w:ascii="Garamond" w:hAnsi="Garamond"/>
          <w:sz w:val="22"/>
          <w:szCs w:val="22"/>
        </w:rPr>
        <w:t xml:space="preserve"> </w:t>
      </w:r>
      <w:r w:rsidRPr="00BE474E">
        <w:rPr>
          <w:rFonts w:ascii="Garamond" w:hAnsi="Garamond"/>
          <w:sz w:val="22"/>
          <w:szCs w:val="22"/>
        </w:rPr>
        <w:t xml:space="preserve">Disegni schizzati su fogli volanti così come su taccuini, fatti de visu o estratti dalla memoria, con inchiostro, acquerelli, biro, talvolta con un pensiero, una didascalia, un luogo, giusto per fissare sulla carta, o sul cartoncino, avvenimenti, specialmente concerti o feste, sia mondane, sia popolari, vedute di Venezia e della Laguna, architetture, immagini fantastiche. </w:t>
      </w:r>
    </w:p>
    <w:p w14:paraId="0D0B940D" w14:textId="77777777" w:rsidR="00F8394E" w:rsidRDefault="00F8394E" w:rsidP="00D00E54">
      <w:pPr>
        <w:jc w:val="both"/>
        <w:rPr>
          <w:rFonts w:ascii="Garamond" w:hAnsi="Garamond"/>
          <w:sz w:val="22"/>
          <w:szCs w:val="22"/>
        </w:rPr>
      </w:pPr>
    </w:p>
    <w:p w14:paraId="1731E918" w14:textId="77777777" w:rsidR="00F8394E" w:rsidRPr="00A916AB" w:rsidRDefault="00F8394E" w:rsidP="00D00E54">
      <w:pPr>
        <w:jc w:val="both"/>
        <w:rPr>
          <w:rFonts w:ascii="Garamond" w:hAnsi="Garamond"/>
          <w:b/>
          <w:i/>
          <w:sz w:val="22"/>
          <w:szCs w:val="22"/>
          <w:u w:val="single"/>
        </w:rPr>
      </w:pPr>
      <w:r w:rsidRPr="00F8394E">
        <w:rPr>
          <w:rFonts w:ascii="Garamond" w:hAnsi="Garamond"/>
          <w:b/>
          <w:i/>
          <w:sz w:val="22"/>
          <w:szCs w:val="22"/>
          <w:u w:val="single"/>
        </w:rPr>
        <w:t>“Creatura – Va’ – Vivi nel tuo raggio”.</w:t>
      </w:r>
      <w:r w:rsidRPr="00F8394E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A916AB">
        <w:rPr>
          <w:rFonts w:ascii="Garamond" w:hAnsi="Garamond"/>
          <w:b/>
          <w:sz w:val="22"/>
          <w:szCs w:val="22"/>
          <w:u w:val="single"/>
        </w:rPr>
        <w:t xml:space="preserve">Antonio e Cleopatra </w:t>
      </w:r>
      <w:r w:rsidRPr="00A916AB">
        <w:rPr>
          <w:rFonts w:ascii="Garamond" w:hAnsi="Garamond"/>
          <w:b/>
          <w:i/>
          <w:sz w:val="22"/>
          <w:szCs w:val="22"/>
          <w:u w:val="single"/>
        </w:rPr>
        <w:t>di Eleonora Duse e Arrigo Boito</w:t>
      </w:r>
    </w:p>
    <w:p w14:paraId="0E27B00A" w14:textId="77777777" w:rsidR="00F8394E" w:rsidRDefault="00F8394E" w:rsidP="00D00E54">
      <w:pPr>
        <w:jc w:val="both"/>
        <w:rPr>
          <w:rFonts w:ascii="Garamond" w:hAnsi="Garamond"/>
          <w:sz w:val="22"/>
          <w:szCs w:val="22"/>
        </w:rPr>
      </w:pPr>
    </w:p>
    <w:p w14:paraId="0AD2B0BA" w14:textId="63AAD852" w:rsidR="00F8394E" w:rsidRDefault="66DB7253" w:rsidP="00D00E54">
      <w:pPr>
        <w:jc w:val="both"/>
        <w:rPr>
          <w:rFonts w:ascii="Garamond" w:hAnsi="Garamond"/>
          <w:sz w:val="22"/>
          <w:szCs w:val="22"/>
        </w:rPr>
      </w:pPr>
      <w:r w:rsidRPr="66DB7253">
        <w:rPr>
          <w:rFonts w:ascii="Garamond" w:hAnsi="Garamond"/>
          <w:sz w:val="22"/>
          <w:szCs w:val="22"/>
        </w:rPr>
        <w:t xml:space="preserve">L’Istituto per il Teatro e il Melodramma ripropone al pubblico la mostra </w:t>
      </w:r>
      <w:r w:rsidRPr="66DB7253">
        <w:rPr>
          <w:rFonts w:ascii="Garamond" w:hAnsi="Garamond"/>
          <w:i/>
          <w:iCs/>
          <w:sz w:val="22"/>
          <w:szCs w:val="22"/>
        </w:rPr>
        <w:t xml:space="preserve">“Creatura – Va’ – Vivi nel tuo raggio”. </w:t>
      </w:r>
      <w:r w:rsidRPr="66DB7253">
        <w:rPr>
          <w:rFonts w:ascii="Garamond" w:hAnsi="Garamond"/>
          <w:sz w:val="22"/>
          <w:szCs w:val="22"/>
        </w:rPr>
        <w:t>Antonio e Cleopatra</w:t>
      </w:r>
      <w:r w:rsidRPr="66DB7253">
        <w:rPr>
          <w:rFonts w:ascii="Garamond" w:hAnsi="Garamond"/>
          <w:i/>
          <w:iCs/>
          <w:sz w:val="22"/>
          <w:szCs w:val="22"/>
        </w:rPr>
        <w:t xml:space="preserve"> di Eleonora Duse e Arrigo Boito</w:t>
      </w:r>
      <w:r w:rsidRPr="66DB7253">
        <w:rPr>
          <w:rFonts w:ascii="Garamond" w:hAnsi="Garamond"/>
          <w:sz w:val="22"/>
          <w:szCs w:val="22"/>
        </w:rPr>
        <w:t xml:space="preserve">, curata da </w:t>
      </w:r>
      <w:r w:rsidRPr="66DB7253">
        <w:rPr>
          <w:rFonts w:ascii="Garamond" w:hAnsi="Garamond"/>
          <w:b/>
          <w:bCs/>
          <w:sz w:val="22"/>
          <w:szCs w:val="22"/>
        </w:rPr>
        <w:t>Maria</w:t>
      </w:r>
      <w:r w:rsidRPr="66DB7253">
        <w:rPr>
          <w:rFonts w:ascii="Garamond" w:hAnsi="Garamond"/>
          <w:sz w:val="22"/>
          <w:szCs w:val="22"/>
        </w:rPr>
        <w:t xml:space="preserve"> </w:t>
      </w:r>
      <w:r w:rsidRPr="66DB7253">
        <w:rPr>
          <w:rFonts w:ascii="Garamond" w:hAnsi="Garamond"/>
          <w:b/>
          <w:bCs/>
          <w:sz w:val="22"/>
          <w:szCs w:val="22"/>
        </w:rPr>
        <w:t>Ida</w:t>
      </w:r>
      <w:r w:rsidRPr="66DB7253">
        <w:rPr>
          <w:rFonts w:ascii="Garamond" w:hAnsi="Garamond"/>
          <w:sz w:val="22"/>
          <w:szCs w:val="22"/>
        </w:rPr>
        <w:t xml:space="preserve"> </w:t>
      </w:r>
      <w:r w:rsidRPr="66DB7253">
        <w:rPr>
          <w:rFonts w:ascii="Garamond" w:hAnsi="Garamond"/>
          <w:b/>
          <w:bCs/>
          <w:sz w:val="22"/>
          <w:szCs w:val="22"/>
        </w:rPr>
        <w:t>Biggi</w:t>
      </w:r>
      <w:r w:rsidRPr="66DB7253">
        <w:rPr>
          <w:rFonts w:ascii="Garamond" w:hAnsi="Garamond"/>
          <w:sz w:val="22"/>
          <w:szCs w:val="22"/>
        </w:rPr>
        <w:t xml:space="preserve">. Con questo nuovo allestimento, l’intenzione è quella di gettare nuova luce su </w:t>
      </w:r>
      <w:r w:rsidRPr="66DB7253">
        <w:rPr>
          <w:rFonts w:ascii="Garamond" w:hAnsi="Garamond"/>
          <w:i/>
          <w:iCs/>
          <w:sz w:val="22"/>
          <w:szCs w:val="22"/>
        </w:rPr>
        <w:t>Antonio e Cleopatra</w:t>
      </w:r>
      <w:r w:rsidRPr="66DB7253">
        <w:rPr>
          <w:rFonts w:ascii="Garamond" w:hAnsi="Garamond"/>
          <w:sz w:val="22"/>
          <w:szCs w:val="22"/>
        </w:rPr>
        <w:t>, uno dei tre copioni shakespeariani di cui Arrigo curò la traduzione e l’adattamento sulla base delle peculiarità artistiche e recitative della grande artista. In mostra sarà possibile visionare preziosi materiali d’archivio: manoscritti, fotografie di scena e lettere che l’attrice e il letterato si scambiarono riguardo la messa in scena del dramma (</w:t>
      </w:r>
      <w:r w:rsidR="001372A6">
        <w:rPr>
          <w:rFonts w:ascii="Garamond" w:hAnsi="Garamond"/>
          <w:sz w:val="22"/>
          <w:szCs w:val="22"/>
        </w:rPr>
        <w:t>L</w:t>
      </w:r>
      <w:r w:rsidR="008F7906">
        <w:rPr>
          <w:rFonts w:ascii="Garamond" w:hAnsi="Garamond"/>
          <w:sz w:val="22"/>
          <w:szCs w:val="22"/>
        </w:rPr>
        <w:t>a</w:t>
      </w:r>
      <w:r w:rsidR="001372A6">
        <w:rPr>
          <w:rFonts w:ascii="Garamond" w:hAnsi="Garamond"/>
          <w:sz w:val="22"/>
          <w:szCs w:val="22"/>
        </w:rPr>
        <w:t xml:space="preserve"> Stanza di Eleonora Duse,</w:t>
      </w:r>
      <w:r w:rsidRPr="66DB7253">
        <w:rPr>
          <w:rFonts w:ascii="Garamond" w:hAnsi="Garamond"/>
          <w:sz w:val="22"/>
          <w:szCs w:val="22"/>
        </w:rPr>
        <w:t xml:space="preserve"> maggio – dicembre 2021).</w:t>
      </w:r>
    </w:p>
    <w:p w14:paraId="60061E4C" w14:textId="77777777" w:rsidR="009632F0" w:rsidRDefault="009632F0" w:rsidP="00D00E54">
      <w:pPr>
        <w:jc w:val="both"/>
        <w:rPr>
          <w:rFonts w:ascii="Garamond" w:hAnsi="Garamond"/>
          <w:sz w:val="22"/>
          <w:szCs w:val="22"/>
        </w:rPr>
      </w:pPr>
    </w:p>
    <w:p w14:paraId="355609C8" w14:textId="77777777" w:rsidR="009632F0" w:rsidRPr="009817D8" w:rsidRDefault="009632F0" w:rsidP="009632F0">
      <w:pPr>
        <w:jc w:val="both"/>
        <w:rPr>
          <w:rFonts w:ascii="Garamond" w:hAnsi="Garamond"/>
          <w:sz w:val="22"/>
          <w:szCs w:val="22"/>
        </w:rPr>
      </w:pPr>
      <w:r w:rsidRPr="009632F0">
        <w:rPr>
          <w:rFonts w:ascii="Garamond" w:hAnsi="Garamond"/>
          <w:b/>
          <w:sz w:val="22"/>
          <w:szCs w:val="22"/>
          <w:u w:val="single"/>
        </w:rPr>
        <w:t>Trésors de Venise. La collection Cini</w:t>
      </w:r>
    </w:p>
    <w:p w14:paraId="44EAFD9C" w14:textId="77777777" w:rsidR="009632F0" w:rsidRPr="00F8394E" w:rsidRDefault="009632F0" w:rsidP="00D00E54">
      <w:pPr>
        <w:jc w:val="both"/>
        <w:rPr>
          <w:rFonts w:ascii="Garamond" w:hAnsi="Garamond"/>
          <w:sz w:val="22"/>
          <w:szCs w:val="22"/>
        </w:rPr>
      </w:pPr>
    </w:p>
    <w:p w14:paraId="710EE809" w14:textId="77777777" w:rsidR="000E5E90" w:rsidRPr="000E5E90" w:rsidRDefault="000E5E90" w:rsidP="000E5E9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0E5E90">
        <w:rPr>
          <w:rFonts w:ascii="Garamond" w:hAnsi="Garamond"/>
          <w:sz w:val="22"/>
          <w:szCs w:val="22"/>
        </w:rPr>
        <w:t xml:space="preserve">er la prima volta nella storia dell’istituzione veneziana, </w:t>
      </w:r>
      <w:r>
        <w:rPr>
          <w:rFonts w:ascii="Garamond" w:hAnsi="Garamond"/>
          <w:sz w:val="22"/>
          <w:szCs w:val="22"/>
        </w:rPr>
        <w:t xml:space="preserve">va all’estero </w:t>
      </w:r>
      <w:r w:rsidRPr="000E5E90">
        <w:rPr>
          <w:rFonts w:ascii="Garamond" w:hAnsi="Garamond"/>
          <w:sz w:val="22"/>
          <w:szCs w:val="22"/>
        </w:rPr>
        <w:t xml:space="preserve">una grande e variegata selezione di capolavori d’arte antica dell’Istituto di Storia dell’Arte, </w:t>
      </w:r>
      <w:r>
        <w:rPr>
          <w:rFonts w:ascii="Garamond" w:hAnsi="Garamond"/>
          <w:sz w:val="22"/>
          <w:szCs w:val="22"/>
        </w:rPr>
        <w:t>in occasione delle</w:t>
      </w:r>
      <w:r w:rsidRPr="000E5E90">
        <w:rPr>
          <w:rFonts w:ascii="Garamond" w:hAnsi="Garamond"/>
          <w:sz w:val="22"/>
          <w:szCs w:val="22"/>
        </w:rPr>
        <w:t xml:space="preserve"> celebrazioni per i 70 anni di attività della Fondazione Cini</w:t>
      </w:r>
      <w:r>
        <w:rPr>
          <w:rFonts w:ascii="Garamond" w:hAnsi="Garamond"/>
          <w:sz w:val="22"/>
          <w:szCs w:val="22"/>
        </w:rPr>
        <w:t xml:space="preserve">. </w:t>
      </w:r>
      <w:r w:rsidRPr="000E5E90">
        <w:rPr>
          <w:rFonts w:ascii="Garamond" w:hAnsi="Garamond"/>
          <w:sz w:val="22"/>
          <w:szCs w:val="22"/>
          <w:u w:val="single"/>
        </w:rPr>
        <w:t>Quasi 80 opere</w:t>
      </w:r>
      <w:r w:rsidRPr="000E5E90">
        <w:rPr>
          <w:rFonts w:ascii="Garamond" w:hAnsi="Garamond"/>
          <w:sz w:val="22"/>
          <w:szCs w:val="22"/>
        </w:rPr>
        <w:t xml:space="preserve"> – inclusi capolavori raramente visibili al pubblico - verranno esposte al Centre d’art Hôtel de Caumont, riferimento culturale e artistico di Aix-en-Provence. Curata da </w:t>
      </w:r>
      <w:r w:rsidRPr="000E5E90">
        <w:rPr>
          <w:rFonts w:ascii="Garamond" w:hAnsi="Garamond"/>
          <w:b/>
          <w:sz w:val="22"/>
          <w:szCs w:val="22"/>
        </w:rPr>
        <w:t>Luca Massimo Barbero</w:t>
      </w:r>
      <w:r w:rsidRPr="000E5E90">
        <w:rPr>
          <w:rFonts w:ascii="Garamond" w:hAnsi="Garamond"/>
          <w:sz w:val="22"/>
          <w:szCs w:val="22"/>
        </w:rPr>
        <w:t xml:space="preserve">, direttore dell’Istituto di Storia dell’Arte, in collaborazione con l’architetto </w:t>
      </w:r>
      <w:r w:rsidRPr="000E5E90">
        <w:rPr>
          <w:rFonts w:ascii="Garamond" w:hAnsi="Garamond"/>
          <w:b/>
          <w:sz w:val="22"/>
          <w:szCs w:val="22"/>
        </w:rPr>
        <w:t>Daniela Ferretti</w:t>
      </w:r>
      <w:r w:rsidRPr="000E5E90">
        <w:rPr>
          <w:rFonts w:ascii="Garamond" w:hAnsi="Garamond"/>
          <w:sz w:val="22"/>
          <w:szCs w:val="22"/>
        </w:rPr>
        <w:t xml:space="preserve">, la mostra </w:t>
      </w:r>
      <w:r w:rsidRPr="000E5E90">
        <w:rPr>
          <w:rFonts w:ascii="Garamond" w:hAnsi="Garamond"/>
          <w:i/>
          <w:sz w:val="22"/>
          <w:szCs w:val="22"/>
        </w:rPr>
        <w:t xml:space="preserve">Trésors de Venise. La collection Cini </w:t>
      </w:r>
      <w:r w:rsidRPr="000E5E90">
        <w:rPr>
          <w:rFonts w:ascii="Garamond" w:hAnsi="Garamond"/>
          <w:sz w:val="22"/>
          <w:szCs w:val="22"/>
        </w:rPr>
        <w:t xml:space="preserve">celebra in Europa il gusto collezionistico, - “l’italiano più faustiano” che io abbia mia conosciuto come scrisse Bernard Berenson -, Vittorio Cini fondatore dell’istituzione veneziana </w:t>
      </w:r>
      <w:r>
        <w:rPr>
          <w:rFonts w:ascii="Garamond" w:hAnsi="Garamond"/>
          <w:sz w:val="22"/>
          <w:szCs w:val="22"/>
        </w:rPr>
        <w:t>(</w:t>
      </w:r>
      <w:r w:rsidRPr="000E5E90">
        <w:rPr>
          <w:rFonts w:ascii="Garamond" w:hAnsi="Garamond"/>
          <w:sz w:val="22"/>
          <w:szCs w:val="22"/>
        </w:rPr>
        <w:t>novembre 2021 – primavera 2022</w:t>
      </w:r>
      <w:r>
        <w:rPr>
          <w:rFonts w:ascii="Garamond" w:hAnsi="Garamond"/>
          <w:sz w:val="22"/>
          <w:szCs w:val="22"/>
        </w:rPr>
        <w:t>).</w:t>
      </w:r>
    </w:p>
    <w:p w14:paraId="4B94D5A5" w14:textId="77777777" w:rsidR="00BE474E" w:rsidRDefault="00BE474E" w:rsidP="00D00E54">
      <w:pPr>
        <w:jc w:val="both"/>
        <w:rPr>
          <w:rFonts w:ascii="Garamond" w:hAnsi="Garamond"/>
          <w:sz w:val="22"/>
          <w:szCs w:val="22"/>
        </w:rPr>
      </w:pPr>
    </w:p>
    <w:p w14:paraId="3DEEC669" w14:textId="77777777" w:rsidR="00BE474E" w:rsidRPr="00384BB1" w:rsidRDefault="00BE474E" w:rsidP="00D00E54">
      <w:pPr>
        <w:jc w:val="both"/>
        <w:rPr>
          <w:rFonts w:ascii="Garamond" w:hAnsi="Garamond"/>
          <w:sz w:val="22"/>
          <w:szCs w:val="22"/>
        </w:rPr>
      </w:pPr>
    </w:p>
    <w:p w14:paraId="3C908E94" w14:textId="77777777" w:rsidR="00D00E54" w:rsidRDefault="00D00E54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384BB1">
        <w:rPr>
          <w:rFonts w:ascii="Garamond" w:hAnsi="Garamond"/>
          <w:b/>
          <w:sz w:val="22"/>
          <w:szCs w:val="22"/>
          <w:u w:val="single"/>
        </w:rPr>
        <w:t>LE STANZE DEL VETRO</w:t>
      </w:r>
    </w:p>
    <w:p w14:paraId="3656B9AB" w14:textId="77777777" w:rsidR="00995E84" w:rsidRPr="00384BB1" w:rsidRDefault="00995E84" w:rsidP="00D00E5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73852B1C" w14:textId="77777777" w:rsidR="00D00E54" w:rsidRDefault="00D00E54" w:rsidP="00D00E54">
      <w:pPr>
        <w:jc w:val="both"/>
        <w:rPr>
          <w:rFonts w:ascii="Garamond" w:hAnsi="Garamond"/>
          <w:bCs/>
          <w:sz w:val="22"/>
          <w:szCs w:val="22"/>
        </w:rPr>
      </w:pPr>
      <w:r w:rsidRPr="00384BB1">
        <w:rPr>
          <w:rFonts w:ascii="Garamond" w:hAnsi="Garamond"/>
          <w:sz w:val="22"/>
          <w:szCs w:val="22"/>
        </w:rPr>
        <w:t>Prosegue con</w:t>
      </w:r>
      <w:r w:rsidRPr="00384BB1">
        <w:rPr>
          <w:rFonts w:ascii="Garamond" w:hAnsi="Garamond"/>
          <w:b/>
          <w:sz w:val="22"/>
          <w:szCs w:val="22"/>
        </w:rPr>
        <w:t xml:space="preserve"> due nuove mostre</w:t>
      </w:r>
      <w:r w:rsidRPr="00384BB1">
        <w:rPr>
          <w:rFonts w:ascii="Garamond" w:hAnsi="Garamond"/>
          <w:sz w:val="22"/>
          <w:szCs w:val="22"/>
        </w:rPr>
        <w:t xml:space="preserve"> l’attività de </w:t>
      </w:r>
      <w:r w:rsidRPr="00384BB1">
        <w:rPr>
          <w:rFonts w:ascii="Garamond" w:hAnsi="Garamond"/>
          <w:b/>
          <w:sz w:val="22"/>
          <w:szCs w:val="22"/>
        </w:rPr>
        <w:t>LE STANZE DEL VETRO</w:t>
      </w:r>
      <w:r w:rsidRPr="00384BB1">
        <w:rPr>
          <w:rFonts w:ascii="Garamond" w:hAnsi="Garamond"/>
          <w:sz w:val="22"/>
          <w:szCs w:val="22"/>
        </w:rPr>
        <w:t xml:space="preserve">, iniziativa per lo studio e la valorizzazione dell’arte vetraria veneziana del Novecento nata dalla collaborazione tra Fondazione Cini e </w:t>
      </w:r>
      <w:r w:rsidRPr="00384BB1">
        <w:rPr>
          <w:rFonts w:ascii="Garamond" w:hAnsi="Garamond"/>
          <w:bCs/>
          <w:sz w:val="22"/>
          <w:szCs w:val="22"/>
        </w:rPr>
        <w:t xml:space="preserve">Pentagram Stiftung. </w:t>
      </w:r>
    </w:p>
    <w:p w14:paraId="45FB0818" w14:textId="77777777" w:rsidR="005A34BF" w:rsidRDefault="005A34BF" w:rsidP="00D00E54">
      <w:pPr>
        <w:jc w:val="both"/>
        <w:rPr>
          <w:rFonts w:ascii="Garamond" w:hAnsi="Garamond"/>
          <w:bCs/>
          <w:sz w:val="22"/>
          <w:szCs w:val="22"/>
        </w:rPr>
      </w:pPr>
    </w:p>
    <w:p w14:paraId="55B2EFBB" w14:textId="715C00E1" w:rsidR="00023F46" w:rsidRPr="00023F46" w:rsidRDefault="005A34BF" w:rsidP="003B14B6">
      <w:pPr>
        <w:jc w:val="both"/>
        <w:rPr>
          <w:rFonts w:ascii="Garamond" w:hAnsi="Garamond"/>
          <w:bCs/>
          <w:sz w:val="22"/>
          <w:szCs w:val="22"/>
        </w:rPr>
      </w:pPr>
      <w:r w:rsidRPr="005A34BF">
        <w:rPr>
          <w:rFonts w:ascii="Garamond" w:hAnsi="Garamond"/>
          <w:b/>
          <w:bCs/>
          <w:i/>
          <w:sz w:val="22"/>
          <w:szCs w:val="22"/>
        </w:rPr>
        <w:t>L’Arca di vetro. La collezione di animali di Pierre Rosenberg</w:t>
      </w:r>
      <w:r w:rsidRPr="005A34BF">
        <w:rPr>
          <w:rFonts w:ascii="Garamond" w:hAnsi="Garamond"/>
          <w:bCs/>
          <w:sz w:val="22"/>
          <w:szCs w:val="22"/>
        </w:rPr>
        <w:t xml:space="preserve"> a cura di </w:t>
      </w:r>
      <w:r w:rsidR="00023F46" w:rsidRPr="005A34BF">
        <w:rPr>
          <w:rFonts w:ascii="Garamond" w:hAnsi="Garamond"/>
          <w:b/>
          <w:bCs/>
          <w:sz w:val="22"/>
          <w:szCs w:val="22"/>
        </w:rPr>
        <w:t>Giordana</w:t>
      </w:r>
      <w:r w:rsidR="00023F46" w:rsidRPr="005A34BF">
        <w:rPr>
          <w:rFonts w:ascii="Garamond" w:hAnsi="Garamond"/>
          <w:bCs/>
          <w:sz w:val="22"/>
          <w:szCs w:val="22"/>
        </w:rPr>
        <w:t xml:space="preserve"> </w:t>
      </w:r>
      <w:r w:rsidR="00023F46" w:rsidRPr="005A34BF">
        <w:rPr>
          <w:rFonts w:ascii="Garamond" w:hAnsi="Garamond"/>
          <w:b/>
          <w:bCs/>
          <w:sz w:val="22"/>
          <w:szCs w:val="22"/>
        </w:rPr>
        <w:t>Naccari</w:t>
      </w:r>
      <w:r w:rsidR="00A916AB">
        <w:rPr>
          <w:rFonts w:ascii="Garamond" w:hAnsi="Garamond"/>
          <w:b/>
          <w:bCs/>
          <w:sz w:val="22"/>
          <w:szCs w:val="22"/>
        </w:rPr>
        <w:t xml:space="preserve"> </w:t>
      </w:r>
      <w:r w:rsidR="00023F46" w:rsidRPr="00023F46">
        <w:rPr>
          <w:rFonts w:ascii="Garamond" w:hAnsi="Garamond"/>
          <w:bCs/>
          <w:sz w:val="22"/>
          <w:szCs w:val="22"/>
        </w:rPr>
        <w:t xml:space="preserve">e </w:t>
      </w:r>
      <w:r w:rsidRPr="005A34BF">
        <w:rPr>
          <w:rFonts w:ascii="Garamond" w:hAnsi="Garamond"/>
          <w:b/>
          <w:bCs/>
          <w:sz w:val="22"/>
          <w:szCs w:val="22"/>
        </w:rPr>
        <w:t>Cristina</w:t>
      </w:r>
      <w:r w:rsidRPr="005A34BF">
        <w:rPr>
          <w:rFonts w:ascii="Garamond" w:hAnsi="Garamond"/>
          <w:bCs/>
          <w:sz w:val="22"/>
          <w:szCs w:val="22"/>
        </w:rPr>
        <w:t xml:space="preserve"> </w:t>
      </w:r>
      <w:r w:rsidRPr="005A34BF">
        <w:rPr>
          <w:rFonts w:ascii="Garamond" w:hAnsi="Garamond"/>
          <w:b/>
          <w:bCs/>
          <w:sz w:val="22"/>
          <w:szCs w:val="22"/>
        </w:rPr>
        <w:t>Beltrami</w:t>
      </w:r>
      <w:r w:rsidRPr="005A34BF">
        <w:rPr>
          <w:rFonts w:ascii="Garamond" w:hAnsi="Garamond"/>
          <w:bCs/>
          <w:sz w:val="22"/>
          <w:szCs w:val="22"/>
        </w:rPr>
        <w:t xml:space="preserve">, </w:t>
      </w:r>
      <w:r w:rsidR="00023F46" w:rsidRPr="00023F46">
        <w:rPr>
          <w:rFonts w:ascii="Garamond" w:hAnsi="Garamond"/>
          <w:bCs/>
          <w:sz w:val="22"/>
          <w:szCs w:val="22"/>
        </w:rPr>
        <w:t xml:space="preserve">ripercorre - in modo originale e coinvolgente - la storia del vetro muranese del Novecento attraverso un’angolazione inedita: l’animale di vetro. </w:t>
      </w:r>
    </w:p>
    <w:p w14:paraId="5D37BB97" w14:textId="77777777" w:rsidR="00023F46" w:rsidRPr="00023F46" w:rsidRDefault="005A34BF" w:rsidP="00023F46">
      <w:pPr>
        <w:jc w:val="both"/>
        <w:rPr>
          <w:rFonts w:ascii="Garamond" w:hAnsi="Garamond"/>
          <w:bCs/>
          <w:sz w:val="22"/>
          <w:szCs w:val="22"/>
        </w:rPr>
      </w:pPr>
      <w:r w:rsidRPr="005A34BF">
        <w:rPr>
          <w:rFonts w:ascii="Garamond" w:hAnsi="Garamond"/>
          <w:bCs/>
          <w:sz w:val="22"/>
          <w:szCs w:val="22"/>
        </w:rPr>
        <w:t>L’esposizione sarà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5A34BF">
        <w:rPr>
          <w:rFonts w:ascii="Garamond" w:hAnsi="Garamond"/>
          <w:bCs/>
          <w:sz w:val="22"/>
          <w:szCs w:val="22"/>
        </w:rPr>
        <w:t xml:space="preserve">aperta al pubblico sull’Isola di San Giorgio Maggiore </w:t>
      </w:r>
      <w:r w:rsidRPr="005A34BF">
        <w:rPr>
          <w:rFonts w:ascii="Garamond" w:hAnsi="Garamond"/>
          <w:b/>
          <w:bCs/>
          <w:sz w:val="22"/>
          <w:szCs w:val="22"/>
        </w:rPr>
        <w:t>dal 22 marzo al 1 agosto 2021</w:t>
      </w:r>
      <w:r w:rsidR="00023F46" w:rsidRPr="00023F46">
        <w:rPr>
          <w:rFonts w:ascii="Garamond" w:hAnsi="Garamond"/>
          <w:bCs/>
          <w:sz w:val="22"/>
          <w:szCs w:val="22"/>
        </w:rPr>
        <w:t>.</w:t>
      </w:r>
      <w:r w:rsidR="00023F46">
        <w:rPr>
          <w:rFonts w:ascii="Garamond" w:hAnsi="Garamond"/>
          <w:b/>
          <w:bCs/>
          <w:sz w:val="22"/>
          <w:szCs w:val="22"/>
        </w:rPr>
        <w:t xml:space="preserve"> </w:t>
      </w:r>
      <w:r w:rsidR="00023F46" w:rsidRPr="00023F46">
        <w:rPr>
          <w:rFonts w:ascii="Garamond" w:hAnsi="Garamond"/>
          <w:bCs/>
          <w:sz w:val="22"/>
          <w:szCs w:val="22"/>
        </w:rPr>
        <w:t xml:space="preserve">Gli </w:t>
      </w:r>
      <w:r w:rsidR="00023F46" w:rsidRPr="00023F46">
        <w:rPr>
          <w:rFonts w:ascii="Garamond" w:hAnsi="Garamond"/>
          <w:b/>
          <w:bCs/>
          <w:sz w:val="22"/>
          <w:szCs w:val="22"/>
        </w:rPr>
        <w:t>oltre 750 pezzi in esposizione</w:t>
      </w:r>
      <w:r w:rsidR="00023F46" w:rsidRPr="00023F46">
        <w:rPr>
          <w:rFonts w:ascii="Garamond" w:hAnsi="Garamond"/>
          <w:bCs/>
          <w:sz w:val="22"/>
          <w:szCs w:val="22"/>
        </w:rPr>
        <w:t xml:space="preserve"> appartengono alla collezione personale che Pierre Rosenberg, storico Direttore del Museo del Louvre di Parigi, ha messo insieme in trent’anni d’assidua frequentazione di Venezia. </w:t>
      </w:r>
    </w:p>
    <w:p w14:paraId="049F31CB" w14:textId="77777777" w:rsidR="005A34BF" w:rsidRDefault="005A34BF" w:rsidP="00023F46">
      <w:pPr>
        <w:rPr>
          <w:rFonts w:ascii="Garamond" w:hAnsi="Garamond"/>
          <w:bCs/>
          <w:sz w:val="22"/>
          <w:szCs w:val="22"/>
        </w:rPr>
      </w:pPr>
    </w:p>
    <w:p w14:paraId="04008DF8" w14:textId="77777777" w:rsidR="00750D49" w:rsidRPr="005A34BF" w:rsidRDefault="00D00E54" w:rsidP="00750D49">
      <w:pPr>
        <w:jc w:val="both"/>
        <w:rPr>
          <w:rFonts w:ascii="Garamond" w:hAnsi="Garamond"/>
          <w:bCs/>
          <w:sz w:val="22"/>
          <w:szCs w:val="22"/>
        </w:rPr>
      </w:pPr>
      <w:r w:rsidRPr="003E5796">
        <w:rPr>
          <w:rFonts w:ascii="Garamond" w:hAnsi="Garamond"/>
          <w:bCs/>
          <w:sz w:val="22"/>
          <w:szCs w:val="22"/>
        </w:rPr>
        <w:t>In autunno</w:t>
      </w:r>
      <w:r w:rsidR="00EE02F5">
        <w:rPr>
          <w:rFonts w:ascii="Garamond" w:hAnsi="Garamond"/>
          <w:bCs/>
          <w:sz w:val="22"/>
          <w:szCs w:val="22"/>
        </w:rPr>
        <w:t xml:space="preserve"> invece</w:t>
      </w:r>
      <w:r w:rsidRPr="003E5796">
        <w:rPr>
          <w:rFonts w:ascii="Garamond" w:hAnsi="Garamond"/>
          <w:bCs/>
          <w:sz w:val="22"/>
          <w:szCs w:val="22"/>
        </w:rPr>
        <w:t xml:space="preserve"> la mostra </w:t>
      </w:r>
      <w:r w:rsidR="00742C1A" w:rsidRPr="00742C1A">
        <w:rPr>
          <w:rFonts w:ascii="Garamond" w:hAnsi="Garamond"/>
          <w:b/>
          <w:bCs/>
          <w:i/>
          <w:sz w:val="22"/>
          <w:szCs w:val="22"/>
        </w:rPr>
        <w:t>Toni Zuccheri e Tapio Wirkkala alla Venini</w:t>
      </w:r>
      <w:r w:rsidR="00742C1A">
        <w:rPr>
          <w:rFonts w:ascii="Garamond" w:hAnsi="Garamond"/>
          <w:bCs/>
          <w:sz w:val="22"/>
          <w:szCs w:val="22"/>
        </w:rPr>
        <w:t xml:space="preserve">, a cura di </w:t>
      </w:r>
      <w:r w:rsidR="00742C1A" w:rsidRPr="00742C1A">
        <w:rPr>
          <w:rFonts w:ascii="Garamond" w:hAnsi="Garamond"/>
          <w:b/>
          <w:bCs/>
          <w:sz w:val="22"/>
          <w:szCs w:val="22"/>
        </w:rPr>
        <w:t>Marino Barovier</w:t>
      </w:r>
      <w:r w:rsidR="00742C1A">
        <w:rPr>
          <w:rFonts w:ascii="Garamond" w:hAnsi="Garamond"/>
          <w:bCs/>
          <w:sz w:val="22"/>
          <w:szCs w:val="22"/>
        </w:rPr>
        <w:t>,</w:t>
      </w:r>
      <w:r w:rsidRPr="00742C1A">
        <w:rPr>
          <w:rFonts w:ascii="Garamond" w:hAnsi="Garamond"/>
          <w:bCs/>
          <w:sz w:val="22"/>
          <w:szCs w:val="22"/>
        </w:rPr>
        <w:t xml:space="preserve"> </w:t>
      </w:r>
      <w:r w:rsidR="00742C1A" w:rsidRPr="00742C1A">
        <w:rPr>
          <w:rFonts w:ascii="Garamond" w:hAnsi="Garamond"/>
          <w:bCs/>
          <w:sz w:val="22"/>
          <w:szCs w:val="22"/>
        </w:rPr>
        <w:t>punter</w:t>
      </w:r>
      <w:r w:rsidR="00742C1A">
        <w:rPr>
          <w:rFonts w:ascii="Garamond" w:hAnsi="Garamond"/>
          <w:bCs/>
          <w:sz w:val="22"/>
          <w:szCs w:val="22"/>
        </w:rPr>
        <w:t>à</w:t>
      </w:r>
      <w:r w:rsidR="00742C1A" w:rsidRPr="00742C1A">
        <w:rPr>
          <w:rFonts w:ascii="Garamond" w:hAnsi="Garamond"/>
          <w:bCs/>
          <w:sz w:val="22"/>
          <w:szCs w:val="22"/>
        </w:rPr>
        <w:t xml:space="preserve"> all’approfondimento e al confronto della produzione di due figure cardine della vicenda legata all’azienda muranese: Toni Zuccheri e Tapio Wirkkala.</w:t>
      </w:r>
      <w:r w:rsidR="00742C1A">
        <w:rPr>
          <w:rFonts w:ascii="Garamond" w:hAnsi="Garamond"/>
          <w:bCs/>
          <w:sz w:val="22"/>
          <w:szCs w:val="22"/>
        </w:rPr>
        <w:t xml:space="preserve"> </w:t>
      </w:r>
      <w:r w:rsidR="00742C1A" w:rsidRPr="00742C1A">
        <w:rPr>
          <w:rFonts w:ascii="Garamond" w:hAnsi="Garamond"/>
          <w:bCs/>
          <w:sz w:val="22"/>
          <w:szCs w:val="22"/>
        </w:rPr>
        <w:t xml:space="preserve">L’esposizione </w:t>
      </w:r>
      <w:r w:rsidR="00742C1A">
        <w:rPr>
          <w:rFonts w:ascii="Garamond" w:hAnsi="Garamond"/>
          <w:bCs/>
          <w:sz w:val="22"/>
          <w:szCs w:val="22"/>
        </w:rPr>
        <w:t>guiderà</w:t>
      </w:r>
      <w:r w:rsidR="00742C1A" w:rsidRPr="00742C1A">
        <w:rPr>
          <w:rFonts w:ascii="Garamond" w:hAnsi="Garamond"/>
          <w:bCs/>
          <w:sz w:val="22"/>
          <w:szCs w:val="22"/>
        </w:rPr>
        <w:t xml:space="preserve"> il pubblico tra due aspetti della stessa </w:t>
      </w:r>
      <w:r w:rsidR="00742C1A">
        <w:rPr>
          <w:rFonts w:ascii="Garamond" w:hAnsi="Garamond"/>
          <w:bCs/>
          <w:sz w:val="22"/>
          <w:szCs w:val="22"/>
        </w:rPr>
        <w:t>realtà</w:t>
      </w:r>
      <w:r w:rsidR="00742C1A" w:rsidRPr="00742C1A">
        <w:rPr>
          <w:rFonts w:ascii="Garamond" w:hAnsi="Garamond"/>
          <w:bCs/>
          <w:sz w:val="22"/>
          <w:szCs w:val="22"/>
        </w:rPr>
        <w:t xml:space="preserve">, due generi quasi agli antipodi ma ugualmente fondanti: il minimalismo del nordico Tapio Wirkkala, che tanto </w:t>
      </w:r>
      <w:r w:rsidR="00742C1A">
        <w:rPr>
          <w:rFonts w:ascii="Garamond" w:hAnsi="Garamond"/>
          <w:bCs/>
          <w:sz w:val="22"/>
          <w:szCs w:val="22"/>
        </w:rPr>
        <w:t>influenzò</w:t>
      </w:r>
      <w:r w:rsidR="00742C1A" w:rsidRPr="00742C1A">
        <w:rPr>
          <w:rFonts w:ascii="Garamond" w:hAnsi="Garamond"/>
          <w:bCs/>
          <w:sz w:val="22"/>
          <w:szCs w:val="22"/>
        </w:rPr>
        <w:t xml:space="preserve"> il dialogo di prospettiva tra Finlandia e Italia, e il Bestiario lagunare di Toni Zuccheri, che </w:t>
      </w:r>
      <w:r w:rsidR="00742C1A">
        <w:rPr>
          <w:rFonts w:ascii="Garamond" w:hAnsi="Garamond"/>
          <w:bCs/>
          <w:sz w:val="22"/>
          <w:szCs w:val="22"/>
        </w:rPr>
        <w:t>trovò</w:t>
      </w:r>
      <w:r w:rsidR="00742C1A" w:rsidRPr="00742C1A">
        <w:rPr>
          <w:rFonts w:ascii="Garamond" w:hAnsi="Garamond"/>
          <w:bCs/>
          <w:sz w:val="22"/>
          <w:szCs w:val="22"/>
        </w:rPr>
        <w:t xml:space="preserve"> nella natura una costante fonte da cui lasciarsi contaminare e ispirare.</w:t>
      </w:r>
      <w:r w:rsidR="00742C1A">
        <w:rPr>
          <w:rFonts w:ascii="Garamond" w:hAnsi="Garamond"/>
          <w:bCs/>
          <w:sz w:val="22"/>
          <w:szCs w:val="22"/>
        </w:rPr>
        <w:t xml:space="preserve"> </w:t>
      </w:r>
      <w:r w:rsidR="00742C1A" w:rsidRPr="00C130F1">
        <w:rPr>
          <w:rFonts w:ascii="Garamond" w:hAnsi="Garamond"/>
          <w:bCs/>
          <w:sz w:val="22"/>
          <w:szCs w:val="22"/>
        </w:rPr>
        <w:t>L’esposizione sarà aperta al pubblico sull’Isola di San Giorgi</w:t>
      </w:r>
      <w:r w:rsidR="00742C1A" w:rsidRPr="005A34BF">
        <w:rPr>
          <w:rFonts w:ascii="Garamond" w:hAnsi="Garamond"/>
          <w:bCs/>
          <w:sz w:val="22"/>
          <w:szCs w:val="22"/>
        </w:rPr>
        <w:t xml:space="preserve">o Maggiore </w:t>
      </w:r>
      <w:r w:rsidR="00742C1A" w:rsidRPr="005A34BF">
        <w:rPr>
          <w:rFonts w:ascii="Garamond" w:hAnsi="Garamond"/>
          <w:b/>
          <w:bCs/>
          <w:sz w:val="22"/>
          <w:szCs w:val="22"/>
        </w:rPr>
        <w:t xml:space="preserve">dal </w:t>
      </w:r>
      <w:r w:rsidR="005A34BF" w:rsidRPr="005A34BF">
        <w:rPr>
          <w:rFonts w:ascii="Garamond" w:hAnsi="Garamond"/>
          <w:b/>
          <w:bCs/>
          <w:sz w:val="22"/>
          <w:szCs w:val="22"/>
        </w:rPr>
        <w:t xml:space="preserve">5 </w:t>
      </w:r>
      <w:r w:rsidR="00742C1A" w:rsidRPr="005A34BF">
        <w:rPr>
          <w:rFonts w:ascii="Garamond" w:hAnsi="Garamond"/>
          <w:b/>
          <w:bCs/>
          <w:sz w:val="22"/>
          <w:szCs w:val="22"/>
        </w:rPr>
        <w:t>settembre 20</w:t>
      </w:r>
      <w:r w:rsidR="005A34BF" w:rsidRPr="005A34BF">
        <w:rPr>
          <w:rFonts w:ascii="Garamond" w:hAnsi="Garamond"/>
          <w:b/>
          <w:bCs/>
          <w:sz w:val="22"/>
          <w:szCs w:val="22"/>
        </w:rPr>
        <w:t>21</w:t>
      </w:r>
      <w:r w:rsidR="00742C1A" w:rsidRPr="005A34BF">
        <w:rPr>
          <w:rFonts w:ascii="Garamond" w:hAnsi="Garamond"/>
          <w:b/>
          <w:bCs/>
          <w:sz w:val="22"/>
          <w:szCs w:val="22"/>
        </w:rPr>
        <w:t xml:space="preserve"> al 10 gennaio 202</w:t>
      </w:r>
      <w:r w:rsidR="005A34BF" w:rsidRPr="005A34BF">
        <w:rPr>
          <w:rFonts w:ascii="Garamond" w:hAnsi="Garamond"/>
          <w:b/>
          <w:bCs/>
          <w:sz w:val="22"/>
          <w:szCs w:val="22"/>
        </w:rPr>
        <w:t>2.</w:t>
      </w:r>
    </w:p>
    <w:p w14:paraId="53128261" w14:textId="77777777" w:rsidR="00E77528" w:rsidRDefault="00E77528" w:rsidP="66DB7253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A408BCB" w14:textId="4CF97EC6" w:rsidR="66DB7253" w:rsidRDefault="66DB7253" w:rsidP="66DB7253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1D6710CF" w14:textId="6B5F0ACA" w:rsidR="66DB7253" w:rsidRDefault="66DB7253" w:rsidP="66DB7253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66DB7253">
        <w:rPr>
          <w:rFonts w:ascii="Garamond" w:hAnsi="Garamond"/>
          <w:b/>
          <w:bCs/>
          <w:sz w:val="22"/>
          <w:szCs w:val="22"/>
          <w:u w:val="single"/>
        </w:rPr>
        <w:t>Progetto Speciale</w:t>
      </w:r>
    </w:p>
    <w:p w14:paraId="74D21217" w14:textId="65FF91B0" w:rsidR="66DB7253" w:rsidRDefault="66DB7253" w:rsidP="66DB7253">
      <w:pPr>
        <w:jc w:val="both"/>
        <w:rPr>
          <w:rFonts w:ascii="Garamond" w:hAnsi="Garamond"/>
          <w:sz w:val="22"/>
          <w:szCs w:val="22"/>
        </w:rPr>
      </w:pPr>
      <w:r w:rsidRPr="66DB7253">
        <w:rPr>
          <w:rFonts w:ascii="Garamond" w:hAnsi="Garamond"/>
          <w:sz w:val="22"/>
          <w:szCs w:val="22"/>
        </w:rPr>
        <w:t xml:space="preserve">Mostra online </w:t>
      </w:r>
      <w:r w:rsidRPr="66DB7253">
        <w:rPr>
          <w:rFonts w:ascii="Garamond" w:hAnsi="Garamond"/>
          <w:b/>
          <w:bCs/>
          <w:i/>
          <w:iCs/>
          <w:sz w:val="22"/>
          <w:szCs w:val="22"/>
        </w:rPr>
        <w:t xml:space="preserve">Nino Rota e il pianoforte. Dagli archivi dell’Istituto per la Musica </w:t>
      </w:r>
    </w:p>
    <w:p w14:paraId="37A1D1A9" w14:textId="78F87D64" w:rsidR="66DB7253" w:rsidRDefault="66DB7253" w:rsidP="66DB7253">
      <w:pPr>
        <w:jc w:val="both"/>
      </w:pPr>
      <w:r w:rsidRPr="66DB7253">
        <w:rPr>
          <w:rFonts w:ascii="Garamond" w:hAnsi="Garamond"/>
          <w:sz w:val="22"/>
          <w:szCs w:val="22"/>
        </w:rPr>
        <w:t xml:space="preserve">Attraverso un’ampia selezione di fonti conservate al  Fondo Nino Rota, la mostra online  </w:t>
      </w:r>
      <w:r w:rsidRPr="66DB7253">
        <w:rPr>
          <w:rFonts w:ascii="Garamond" w:hAnsi="Garamond"/>
          <w:b/>
          <w:bCs/>
          <w:i/>
          <w:iCs/>
          <w:sz w:val="22"/>
          <w:szCs w:val="22"/>
        </w:rPr>
        <w:t>Nino Rota e il pianoforte</w:t>
      </w:r>
      <w:r w:rsidRPr="66DB7253">
        <w:rPr>
          <w:rFonts w:ascii="Garamond" w:hAnsi="Garamond"/>
          <w:sz w:val="22"/>
          <w:szCs w:val="22"/>
        </w:rPr>
        <w:t xml:space="preserve">  ricostruirà alcuni momenti della vita del compositore seguendo il filo conduttore del rapporto con il suo strumento di elezione: un lungo itinerario che si snoda dalla precoce  Suite per pianoforte a quattro mani, scritta a soli nove anni, fino al Concerto per pianoforte e orchestra intitolato “Piccolo mondo antico”, composto un anno prima della morte e la cui prima esecuzione, il 15 dicembre 1978, segna l'ultima apparizione in pubblico di Rota in veste di concertista. Manoscritti musicali, lettere, fotografie, ritagli di stampa e registrazioni sonore inedite offriranno l'opportunità di esplorare la genesi e la ricezione di un repertorio pianistico nel quale si riflettono tutte le sfaccettature della poetica rotiana.  </w:t>
      </w:r>
    </w:p>
    <w:p w14:paraId="36CCE36A" w14:textId="18B276A2" w:rsidR="66DB7253" w:rsidRDefault="66DB7253" w:rsidP="66DB7253">
      <w:pPr>
        <w:jc w:val="both"/>
        <w:rPr>
          <w:rFonts w:ascii="Garamond" w:hAnsi="Garamond"/>
          <w:sz w:val="22"/>
          <w:szCs w:val="22"/>
        </w:rPr>
      </w:pPr>
    </w:p>
    <w:p w14:paraId="62486C05" w14:textId="77777777" w:rsidR="00E77528" w:rsidRPr="00E77528" w:rsidRDefault="00E77528" w:rsidP="00750D49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EFFD7B8" w14:textId="77777777" w:rsidR="00EB2143" w:rsidRPr="00582112" w:rsidRDefault="00B33600">
      <w:pPr>
        <w:pStyle w:val="Corpotesto"/>
        <w:jc w:val="left"/>
        <w:rPr>
          <w:sz w:val="22"/>
          <w:szCs w:val="22"/>
        </w:rPr>
      </w:pPr>
      <w:r w:rsidRPr="00582112">
        <w:rPr>
          <w:b/>
          <w:sz w:val="22"/>
          <w:szCs w:val="22"/>
        </w:rPr>
        <w:t>Informazioni per la stampa</w:t>
      </w:r>
      <w:r w:rsidRPr="00582112">
        <w:rPr>
          <w:sz w:val="22"/>
          <w:szCs w:val="22"/>
        </w:rPr>
        <w:t>:</w:t>
      </w:r>
    </w:p>
    <w:p w14:paraId="4887A631" w14:textId="77777777" w:rsidR="00B33600" w:rsidRPr="00582112" w:rsidRDefault="00B33600">
      <w:pPr>
        <w:pStyle w:val="Corpotesto"/>
        <w:jc w:val="left"/>
        <w:rPr>
          <w:sz w:val="22"/>
          <w:szCs w:val="22"/>
        </w:rPr>
      </w:pPr>
      <w:r w:rsidRPr="00582112">
        <w:rPr>
          <w:sz w:val="22"/>
          <w:szCs w:val="22"/>
        </w:rPr>
        <w:t xml:space="preserve">Fondazione Giorgio Cini </w:t>
      </w:r>
      <w:r w:rsidR="00C30974">
        <w:rPr>
          <w:sz w:val="22"/>
          <w:szCs w:val="22"/>
        </w:rPr>
        <w:t>onlus</w:t>
      </w:r>
    </w:p>
    <w:p w14:paraId="2BD6EF40" w14:textId="77777777" w:rsidR="00B33600" w:rsidRPr="00582112" w:rsidRDefault="00B33600">
      <w:pPr>
        <w:pStyle w:val="Corpotesto"/>
        <w:jc w:val="left"/>
        <w:rPr>
          <w:sz w:val="22"/>
          <w:szCs w:val="22"/>
        </w:rPr>
      </w:pPr>
      <w:r w:rsidRPr="00582112">
        <w:rPr>
          <w:sz w:val="22"/>
          <w:szCs w:val="22"/>
        </w:rPr>
        <w:t>Ufficio Stampa</w:t>
      </w:r>
      <w:r w:rsidR="00EB2143" w:rsidRPr="00582112">
        <w:rPr>
          <w:sz w:val="22"/>
          <w:szCs w:val="22"/>
        </w:rPr>
        <w:br/>
      </w:r>
      <w:r w:rsidRPr="00582112">
        <w:rPr>
          <w:sz w:val="22"/>
          <w:szCs w:val="22"/>
        </w:rPr>
        <w:t xml:space="preserve">tel.: +39 041 2710280 </w:t>
      </w:r>
    </w:p>
    <w:p w14:paraId="38692B21" w14:textId="77777777" w:rsidR="00B33600" w:rsidRPr="00582112" w:rsidRDefault="00B33600">
      <w:pPr>
        <w:pStyle w:val="Corpotesto"/>
        <w:jc w:val="left"/>
        <w:rPr>
          <w:sz w:val="22"/>
          <w:szCs w:val="22"/>
        </w:rPr>
      </w:pPr>
      <w:r w:rsidRPr="00582112">
        <w:rPr>
          <w:sz w:val="22"/>
          <w:szCs w:val="22"/>
        </w:rPr>
        <w:t xml:space="preserve">fax: </w:t>
      </w:r>
      <w:r w:rsidR="00EB2143" w:rsidRPr="00582112">
        <w:rPr>
          <w:sz w:val="22"/>
          <w:szCs w:val="22"/>
        </w:rPr>
        <w:t xml:space="preserve">+39 </w:t>
      </w:r>
      <w:r w:rsidRPr="00582112">
        <w:rPr>
          <w:sz w:val="22"/>
          <w:szCs w:val="22"/>
        </w:rPr>
        <w:t>041 5238540</w:t>
      </w:r>
      <w:r w:rsidR="00EB2143" w:rsidRPr="00582112">
        <w:rPr>
          <w:sz w:val="22"/>
          <w:szCs w:val="22"/>
        </w:rPr>
        <w:t xml:space="preserve"> </w:t>
      </w:r>
      <w:r w:rsidR="00EB2143" w:rsidRPr="00582112">
        <w:rPr>
          <w:sz w:val="22"/>
          <w:szCs w:val="22"/>
        </w:rPr>
        <w:br/>
      </w:r>
      <w:r w:rsidRPr="00582112">
        <w:rPr>
          <w:sz w:val="22"/>
          <w:szCs w:val="22"/>
        </w:rPr>
        <w:t xml:space="preserve">email: </w:t>
      </w:r>
      <w:hyperlink r:id="rId8" w:history="1">
        <w:r w:rsidR="00EB2143" w:rsidRPr="00582112">
          <w:rPr>
            <w:sz w:val="22"/>
            <w:szCs w:val="22"/>
          </w:rPr>
          <w:t>stampa@cini.it</w:t>
        </w:r>
      </w:hyperlink>
      <w:r w:rsidRPr="00582112">
        <w:rPr>
          <w:sz w:val="22"/>
          <w:szCs w:val="22"/>
        </w:rPr>
        <w:t xml:space="preserve"> </w:t>
      </w:r>
    </w:p>
    <w:p w14:paraId="365908DB" w14:textId="77777777" w:rsidR="00EB2143" w:rsidRPr="00582112" w:rsidRDefault="00A01578">
      <w:pPr>
        <w:pStyle w:val="Corpotesto"/>
        <w:jc w:val="left"/>
        <w:rPr>
          <w:sz w:val="22"/>
          <w:szCs w:val="22"/>
          <w:lang w:val="en-US"/>
        </w:rPr>
      </w:pPr>
      <w:hyperlink r:id="rId9" w:history="1">
        <w:r w:rsidR="00EB2143" w:rsidRPr="00582112">
          <w:rPr>
            <w:sz w:val="22"/>
            <w:szCs w:val="22"/>
            <w:lang w:val="en-US"/>
          </w:rPr>
          <w:t>www.cini.it</w:t>
        </w:r>
      </w:hyperlink>
      <w:r w:rsidR="00B33600" w:rsidRPr="00582112">
        <w:rPr>
          <w:sz w:val="22"/>
          <w:szCs w:val="22"/>
          <w:lang w:val="en-US"/>
        </w:rPr>
        <w:t>/press-release</w:t>
      </w:r>
    </w:p>
    <w:sectPr w:rsidR="00EB2143" w:rsidRPr="005821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C3E2" w14:textId="77777777" w:rsidR="00A01578" w:rsidRDefault="00A01578">
      <w:r>
        <w:separator/>
      </w:r>
    </w:p>
  </w:endnote>
  <w:endnote w:type="continuationSeparator" w:id="0">
    <w:p w14:paraId="52968672" w14:textId="77777777" w:rsidR="00A01578" w:rsidRDefault="00A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995E84" w:rsidRDefault="00995E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995E84" w:rsidRDefault="00995E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995E84" w:rsidRDefault="00995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525E6" w14:textId="77777777" w:rsidR="00A01578" w:rsidRDefault="00A01578">
      <w:r>
        <w:separator/>
      </w:r>
    </w:p>
  </w:footnote>
  <w:footnote w:type="continuationSeparator" w:id="0">
    <w:p w14:paraId="55F30CFF" w14:textId="77777777" w:rsidR="00A01578" w:rsidRDefault="00A0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F5CF" w14:textId="77777777" w:rsidR="00236472" w:rsidRDefault="00120A16">
    <w:pPr>
      <w:rPr>
        <w:sz w:val="20"/>
        <w:lang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9A2FB9" wp14:editId="07777777">
          <wp:simplePos x="0" y="0"/>
          <wp:positionH relativeFrom="column">
            <wp:posOffset>1917700</wp:posOffset>
          </wp:positionH>
          <wp:positionV relativeFrom="paragraph">
            <wp:posOffset>53975</wp:posOffset>
          </wp:positionV>
          <wp:extent cx="2924175" cy="595630"/>
          <wp:effectExtent l="0" t="0" r="0" b="0"/>
          <wp:wrapNone/>
          <wp:docPr id="4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4AABA59F" wp14:editId="07777777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FB23" w14:textId="77777777" w:rsidR="00236472" w:rsidRDefault="00120A16">
    <w:pPr>
      <w:rPr>
        <w:sz w:val="20"/>
        <w:lang w:eastAsia="x-none" w:bidi="x-none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EA69838" wp14:editId="07777777">
          <wp:simplePos x="0" y="0"/>
          <wp:positionH relativeFrom="column">
            <wp:posOffset>1917700</wp:posOffset>
          </wp:positionH>
          <wp:positionV relativeFrom="paragraph">
            <wp:posOffset>-85725</wp:posOffset>
          </wp:positionV>
          <wp:extent cx="2924175" cy="595630"/>
          <wp:effectExtent l="0" t="0" r="0" b="0"/>
          <wp:wrapNone/>
          <wp:docPr id="2" name="Immagine 8" descr="Descrizione: C:\Users\giovanna.aliprandi\Desktop\fGC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C:\Users\giovanna.aliprandi\Desktop\fGC_orizzont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6192" behindDoc="1" locked="0" layoutInCell="1" allowOverlap="1" wp14:anchorId="44232FF6" wp14:editId="07777777">
          <wp:simplePos x="0" y="0"/>
          <wp:positionH relativeFrom="page">
            <wp:posOffset>1967230</wp:posOffset>
          </wp:positionH>
          <wp:positionV relativeFrom="page">
            <wp:posOffset>9580880</wp:posOffset>
          </wp:positionV>
          <wp:extent cx="3548380" cy="9163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380" cy="916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995E84" w:rsidRDefault="00995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4AD8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8C"/>
    <w:rsid w:val="00001A50"/>
    <w:rsid w:val="0000261A"/>
    <w:rsid w:val="00002AE3"/>
    <w:rsid w:val="00002AF8"/>
    <w:rsid w:val="00013DA1"/>
    <w:rsid w:val="0001580E"/>
    <w:rsid w:val="000220DE"/>
    <w:rsid w:val="00023F46"/>
    <w:rsid w:val="00033293"/>
    <w:rsid w:val="00035514"/>
    <w:rsid w:val="00042956"/>
    <w:rsid w:val="00051EAB"/>
    <w:rsid w:val="00080DB2"/>
    <w:rsid w:val="0008618C"/>
    <w:rsid w:val="000938BC"/>
    <w:rsid w:val="0009547C"/>
    <w:rsid w:val="000979A2"/>
    <w:rsid w:val="000A035D"/>
    <w:rsid w:val="000A1C91"/>
    <w:rsid w:val="000A2AD3"/>
    <w:rsid w:val="000C001E"/>
    <w:rsid w:val="000C008E"/>
    <w:rsid w:val="000C3556"/>
    <w:rsid w:val="000C4488"/>
    <w:rsid w:val="000C4F58"/>
    <w:rsid w:val="000C72A1"/>
    <w:rsid w:val="000D2ACD"/>
    <w:rsid w:val="000D353E"/>
    <w:rsid w:val="000E2C5B"/>
    <w:rsid w:val="000E5407"/>
    <w:rsid w:val="000E5A30"/>
    <w:rsid w:val="000E5E90"/>
    <w:rsid w:val="000E6E57"/>
    <w:rsid w:val="001069B2"/>
    <w:rsid w:val="0011565D"/>
    <w:rsid w:val="00120A16"/>
    <w:rsid w:val="001372A6"/>
    <w:rsid w:val="0014154B"/>
    <w:rsid w:val="0014538C"/>
    <w:rsid w:val="00146228"/>
    <w:rsid w:val="00146289"/>
    <w:rsid w:val="001532E6"/>
    <w:rsid w:val="00156F24"/>
    <w:rsid w:val="00160BE6"/>
    <w:rsid w:val="00163A77"/>
    <w:rsid w:val="001649C6"/>
    <w:rsid w:val="00165BCB"/>
    <w:rsid w:val="00182218"/>
    <w:rsid w:val="001835AA"/>
    <w:rsid w:val="00184B19"/>
    <w:rsid w:val="00184F5C"/>
    <w:rsid w:val="00190B64"/>
    <w:rsid w:val="001925D9"/>
    <w:rsid w:val="001A776E"/>
    <w:rsid w:val="001B4099"/>
    <w:rsid w:val="001C3C75"/>
    <w:rsid w:val="001C588B"/>
    <w:rsid w:val="001D3687"/>
    <w:rsid w:val="001D50A0"/>
    <w:rsid w:val="001D53D8"/>
    <w:rsid w:val="001E2B53"/>
    <w:rsid w:val="00202E66"/>
    <w:rsid w:val="002135F0"/>
    <w:rsid w:val="00214A8F"/>
    <w:rsid w:val="0021717D"/>
    <w:rsid w:val="002243BE"/>
    <w:rsid w:val="0023192B"/>
    <w:rsid w:val="002336DA"/>
    <w:rsid w:val="00236472"/>
    <w:rsid w:val="0023765F"/>
    <w:rsid w:val="0024064C"/>
    <w:rsid w:val="0024259E"/>
    <w:rsid w:val="002432E8"/>
    <w:rsid w:val="00243C04"/>
    <w:rsid w:val="00244458"/>
    <w:rsid w:val="00245A57"/>
    <w:rsid w:val="002466F7"/>
    <w:rsid w:val="0025221D"/>
    <w:rsid w:val="0026018E"/>
    <w:rsid w:val="00265B0F"/>
    <w:rsid w:val="00272E82"/>
    <w:rsid w:val="00275655"/>
    <w:rsid w:val="00293A63"/>
    <w:rsid w:val="00294564"/>
    <w:rsid w:val="00297574"/>
    <w:rsid w:val="002A2326"/>
    <w:rsid w:val="002A686C"/>
    <w:rsid w:val="002B0473"/>
    <w:rsid w:val="002C3C81"/>
    <w:rsid w:val="002C618A"/>
    <w:rsid w:val="002D1ACB"/>
    <w:rsid w:val="002D7A70"/>
    <w:rsid w:val="002E433F"/>
    <w:rsid w:val="002F1514"/>
    <w:rsid w:val="0030049F"/>
    <w:rsid w:val="0030301D"/>
    <w:rsid w:val="003055DD"/>
    <w:rsid w:val="00311842"/>
    <w:rsid w:val="00312256"/>
    <w:rsid w:val="00312CC4"/>
    <w:rsid w:val="00326FE6"/>
    <w:rsid w:val="00343A27"/>
    <w:rsid w:val="0034497C"/>
    <w:rsid w:val="00352CBC"/>
    <w:rsid w:val="003531C8"/>
    <w:rsid w:val="003564FA"/>
    <w:rsid w:val="0035790E"/>
    <w:rsid w:val="003614C3"/>
    <w:rsid w:val="00361513"/>
    <w:rsid w:val="00362F83"/>
    <w:rsid w:val="003631D0"/>
    <w:rsid w:val="00364854"/>
    <w:rsid w:val="00371A25"/>
    <w:rsid w:val="00372113"/>
    <w:rsid w:val="00373906"/>
    <w:rsid w:val="00384BB1"/>
    <w:rsid w:val="00386566"/>
    <w:rsid w:val="003903D5"/>
    <w:rsid w:val="003957FE"/>
    <w:rsid w:val="003A1902"/>
    <w:rsid w:val="003B0875"/>
    <w:rsid w:val="003B14B6"/>
    <w:rsid w:val="003B43C6"/>
    <w:rsid w:val="003C61CD"/>
    <w:rsid w:val="003D4AE7"/>
    <w:rsid w:val="003E01BF"/>
    <w:rsid w:val="003E5796"/>
    <w:rsid w:val="003F1AB4"/>
    <w:rsid w:val="00403841"/>
    <w:rsid w:val="004049B3"/>
    <w:rsid w:val="00406874"/>
    <w:rsid w:val="0040737F"/>
    <w:rsid w:val="00412C59"/>
    <w:rsid w:val="004228AA"/>
    <w:rsid w:val="00423AEC"/>
    <w:rsid w:val="0043074E"/>
    <w:rsid w:val="004403B6"/>
    <w:rsid w:val="00442DFD"/>
    <w:rsid w:val="00443A46"/>
    <w:rsid w:val="0045289F"/>
    <w:rsid w:val="00453E4F"/>
    <w:rsid w:val="00454456"/>
    <w:rsid w:val="00461387"/>
    <w:rsid w:val="00465A2A"/>
    <w:rsid w:val="00472F8B"/>
    <w:rsid w:val="00475321"/>
    <w:rsid w:val="00475779"/>
    <w:rsid w:val="00475FBC"/>
    <w:rsid w:val="0048187C"/>
    <w:rsid w:val="00495075"/>
    <w:rsid w:val="004A213D"/>
    <w:rsid w:val="004A21A9"/>
    <w:rsid w:val="004A3181"/>
    <w:rsid w:val="004A657F"/>
    <w:rsid w:val="004A7228"/>
    <w:rsid w:val="004B29B4"/>
    <w:rsid w:val="004B5C8A"/>
    <w:rsid w:val="004B5FF5"/>
    <w:rsid w:val="004B63D4"/>
    <w:rsid w:val="004C1750"/>
    <w:rsid w:val="004C57A8"/>
    <w:rsid w:val="004D6578"/>
    <w:rsid w:val="004D71CE"/>
    <w:rsid w:val="004E027B"/>
    <w:rsid w:val="004E18FF"/>
    <w:rsid w:val="004E29AB"/>
    <w:rsid w:val="004E4787"/>
    <w:rsid w:val="004E7B57"/>
    <w:rsid w:val="00500AA7"/>
    <w:rsid w:val="00506234"/>
    <w:rsid w:val="00506412"/>
    <w:rsid w:val="00526D79"/>
    <w:rsid w:val="0053280F"/>
    <w:rsid w:val="00535167"/>
    <w:rsid w:val="00544EE2"/>
    <w:rsid w:val="00550575"/>
    <w:rsid w:val="00551086"/>
    <w:rsid w:val="0055255B"/>
    <w:rsid w:val="00552588"/>
    <w:rsid w:val="0056288C"/>
    <w:rsid w:val="005648AD"/>
    <w:rsid w:val="0056759B"/>
    <w:rsid w:val="005734C8"/>
    <w:rsid w:val="00582112"/>
    <w:rsid w:val="0058552E"/>
    <w:rsid w:val="00585D8A"/>
    <w:rsid w:val="0058600B"/>
    <w:rsid w:val="00586013"/>
    <w:rsid w:val="00587ECD"/>
    <w:rsid w:val="00591671"/>
    <w:rsid w:val="00592EDE"/>
    <w:rsid w:val="005A08DC"/>
    <w:rsid w:val="005A2B1F"/>
    <w:rsid w:val="005A2E06"/>
    <w:rsid w:val="005A34BF"/>
    <w:rsid w:val="005B2C89"/>
    <w:rsid w:val="005B3F89"/>
    <w:rsid w:val="005B5A90"/>
    <w:rsid w:val="005C32F1"/>
    <w:rsid w:val="005C4884"/>
    <w:rsid w:val="005D0955"/>
    <w:rsid w:val="005D2A96"/>
    <w:rsid w:val="005E268E"/>
    <w:rsid w:val="005E541E"/>
    <w:rsid w:val="005E5885"/>
    <w:rsid w:val="005E7FE5"/>
    <w:rsid w:val="005F13E4"/>
    <w:rsid w:val="005F2356"/>
    <w:rsid w:val="005F47A7"/>
    <w:rsid w:val="005F4B6A"/>
    <w:rsid w:val="005F5CA8"/>
    <w:rsid w:val="005F6FD6"/>
    <w:rsid w:val="005F7DB5"/>
    <w:rsid w:val="00607701"/>
    <w:rsid w:val="00610084"/>
    <w:rsid w:val="00611CF0"/>
    <w:rsid w:val="006163F8"/>
    <w:rsid w:val="00627568"/>
    <w:rsid w:val="00627C51"/>
    <w:rsid w:val="00652FBC"/>
    <w:rsid w:val="00656925"/>
    <w:rsid w:val="00665976"/>
    <w:rsid w:val="00672AEE"/>
    <w:rsid w:val="00674EC8"/>
    <w:rsid w:val="00675290"/>
    <w:rsid w:val="00686272"/>
    <w:rsid w:val="00690E4B"/>
    <w:rsid w:val="00692897"/>
    <w:rsid w:val="00693B63"/>
    <w:rsid w:val="006A1E53"/>
    <w:rsid w:val="006A2B83"/>
    <w:rsid w:val="006A3FF5"/>
    <w:rsid w:val="006B51D7"/>
    <w:rsid w:val="006C5433"/>
    <w:rsid w:val="006C5EED"/>
    <w:rsid w:val="006C7E1B"/>
    <w:rsid w:val="006D0391"/>
    <w:rsid w:val="006D1616"/>
    <w:rsid w:val="006D5186"/>
    <w:rsid w:val="006D5D3F"/>
    <w:rsid w:val="006F68E9"/>
    <w:rsid w:val="00700C5E"/>
    <w:rsid w:val="0070370E"/>
    <w:rsid w:val="00710C0F"/>
    <w:rsid w:val="00717CD0"/>
    <w:rsid w:val="007362D2"/>
    <w:rsid w:val="007371A2"/>
    <w:rsid w:val="00737E83"/>
    <w:rsid w:val="00742C1A"/>
    <w:rsid w:val="00750D49"/>
    <w:rsid w:val="00757972"/>
    <w:rsid w:val="00764C53"/>
    <w:rsid w:val="00783DBE"/>
    <w:rsid w:val="007973A2"/>
    <w:rsid w:val="007B37DB"/>
    <w:rsid w:val="007B50F3"/>
    <w:rsid w:val="007B7952"/>
    <w:rsid w:val="007C6704"/>
    <w:rsid w:val="007D0B05"/>
    <w:rsid w:val="007D1488"/>
    <w:rsid w:val="007D1FED"/>
    <w:rsid w:val="007D40AD"/>
    <w:rsid w:val="007D40CF"/>
    <w:rsid w:val="007D42B2"/>
    <w:rsid w:val="007D6CE9"/>
    <w:rsid w:val="007E023E"/>
    <w:rsid w:val="007E50B7"/>
    <w:rsid w:val="007F01FA"/>
    <w:rsid w:val="007F224C"/>
    <w:rsid w:val="007F2D2B"/>
    <w:rsid w:val="008112C5"/>
    <w:rsid w:val="00814110"/>
    <w:rsid w:val="008144A8"/>
    <w:rsid w:val="00820A5B"/>
    <w:rsid w:val="0083298F"/>
    <w:rsid w:val="00834848"/>
    <w:rsid w:val="00836806"/>
    <w:rsid w:val="00840AEA"/>
    <w:rsid w:val="008432AC"/>
    <w:rsid w:val="00853CFB"/>
    <w:rsid w:val="008625C2"/>
    <w:rsid w:val="008627E4"/>
    <w:rsid w:val="008665E6"/>
    <w:rsid w:val="00867EFB"/>
    <w:rsid w:val="00873FA0"/>
    <w:rsid w:val="0087500C"/>
    <w:rsid w:val="00877987"/>
    <w:rsid w:val="008802F4"/>
    <w:rsid w:val="00883CE2"/>
    <w:rsid w:val="0088608F"/>
    <w:rsid w:val="008912DD"/>
    <w:rsid w:val="008A6930"/>
    <w:rsid w:val="008B1D34"/>
    <w:rsid w:val="008B1EE9"/>
    <w:rsid w:val="008C085D"/>
    <w:rsid w:val="008C0918"/>
    <w:rsid w:val="008D0F49"/>
    <w:rsid w:val="008E071B"/>
    <w:rsid w:val="008E718E"/>
    <w:rsid w:val="008F3756"/>
    <w:rsid w:val="008F7906"/>
    <w:rsid w:val="00912971"/>
    <w:rsid w:val="00924F01"/>
    <w:rsid w:val="00930533"/>
    <w:rsid w:val="00931C24"/>
    <w:rsid w:val="00932060"/>
    <w:rsid w:val="0093234C"/>
    <w:rsid w:val="009326A9"/>
    <w:rsid w:val="0093524B"/>
    <w:rsid w:val="00946063"/>
    <w:rsid w:val="00950AC3"/>
    <w:rsid w:val="0095245F"/>
    <w:rsid w:val="009632F0"/>
    <w:rsid w:val="00963F5B"/>
    <w:rsid w:val="0096444C"/>
    <w:rsid w:val="00967CD2"/>
    <w:rsid w:val="009751A0"/>
    <w:rsid w:val="009817D8"/>
    <w:rsid w:val="00983365"/>
    <w:rsid w:val="00995352"/>
    <w:rsid w:val="00995E84"/>
    <w:rsid w:val="009A1FAB"/>
    <w:rsid w:val="009A62C8"/>
    <w:rsid w:val="009A6CE0"/>
    <w:rsid w:val="009B2EA6"/>
    <w:rsid w:val="009C00A4"/>
    <w:rsid w:val="009C3AA0"/>
    <w:rsid w:val="009C69D4"/>
    <w:rsid w:val="009D000B"/>
    <w:rsid w:val="009D25A2"/>
    <w:rsid w:val="009D2B10"/>
    <w:rsid w:val="009E12D6"/>
    <w:rsid w:val="009F2EF9"/>
    <w:rsid w:val="009F3537"/>
    <w:rsid w:val="009F373E"/>
    <w:rsid w:val="00A01578"/>
    <w:rsid w:val="00A03956"/>
    <w:rsid w:val="00A1338D"/>
    <w:rsid w:val="00A14F25"/>
    <w:rsid w:val="00A15CA8"/>
    <w:rsid w:val="00A16484"/>
    <w:rsid w:val="00A2087D"/>
    <w:rsid w:val="00A20FB1"/>
    <w:rsid w:val="00A252E7"/>
    <w:rsid w:val="00A26B8A"/>
    <w:rsid w:val="00A34BCE"/>
    <w:rsid w:val="00A425DD"/>
    <w:rsid w:val="00A44C07"/>
    <w:rsid w:val="00A52B0D"/>
    <w:rsid w:val="00A54146"/>
    <w:rsid w:val="00A6363B"/>
    <w:rsid w:val="00A766AD"/>
    <w:rsid w:val="00A77E60"/>
    <w:rsid w:val="00A83315"/>
    <w:rsid w:val="00A87C74"/>
    <w:rsid w:val="00A916AB"/>
    <w:rsid w:val="00A94019"/>
    <w:rsid w:val="00AB2231"/>
    <w:rsid w:val="00AB2EA6"/>
    <w:rsid w:val="00AB3991"/>
    <w:rsid w:val="00AC173D"/>
    <w:rsid w:val="00AC3FE3"/>
    <w:rsid w:val="00AC40CC"/>
    <w:rsid w:val="00AD00A1"/>
    <w:rsid w:val="00AD689F"/>
    <w:rsid w:val="00AE095F"/>
    <w:rsid w:val="00AE0DBB"/>
    <w:rsid w:val="00AE305D"/>
    <w:rsid w:val="00AE4368"/>
    <w:rsid w:val="00AE5CA5"/>
    <w:rsid w:val="00AF0CFE"/>
    <w:rsid w:val="00AF4506"/>
    <w:rsid w:val="00B0630F"/>
    <w:rsid w:val="00B1010F"/>
    <w:rsid w:val="00B10488"/>
    <w:rsid w:val="00B11A00"/>
    <w:rsid w:val="00B16116"/>
    <w:rsid w:val="00B26C2C"/>
    <w:rsid w:val="00B27C15"/>
    <w:rsid w:val="00B33600"/>
    <w:rsid w:val="00B341BE"/>
    <w:rsid w:val="00B35157"/>
    <w:rsid w:val="00B40A1E"/>
    <w:rsid w:val="00B43212"/>
    <w:rsid w:val="00B4738C"/>
    <w:rsid w:val="00B474A2"/>
    <w:rsid w:val="00B5046B"/>
    <w:rsid w:val="00B54DCC"/>
    <w:rsid w:val="00B61C0B"/>
    <w:rsid w:val="00B61D67"/>
    <w:rsid w:val="00B64B08"/>
    <w:rsid w:val="00B66C0C"/>
    <w:rsid w:val="00B66F75"/>
    <w:rsid w:val="00B67600"/>
    <w:rsid w:val="00B67E1A"/>
    <w:rsid w:val="00B848D2"/>
    <w:rsid w:val="00B96546"/>
    <w:rsid w:val="00BA02F8"/>
    <w:rsid w:val="00BA5986"/>
    <w:rsid w:val="00BA66F5"/>
    <w:rsid w:val="00BB0F21"/>
    <w:rsid w:val="00BB3F50"/>
    <w:rsid w:val="00BB4EED"/>
    <w:rsid w:val="00BB6192"/>
    <w:rsid w:val="00BC2CA7"/>
    <w:rsid w:val="00BC605F"/>
    <w:rsid w:val="00BD72D1"/>
    <w:rsid w:val="00BE474E"/>
    <w:rsid w:val="00BE5967"/>
    <w:rsid w:val="00BF703C"/>
    <w:rsid w:val="00BF74DE"/>
    <w:rsid w:val="00C103F3"/>
    <w:rsid w:val="00C12514"/>
    <w:rsid w:val="00C130F1"/>
    <w:rsid w:val="00C20173"/>
    <w:rsid w:val="00C273D7"/>
    <w:rsid w:val="00C30974"/>
    <w:rsid w:val="00C366EE"/>
    <w:rsid w:val="00C41A58"/>
    <w:rsid w:val="00C443CC"/>
    <w:rsid w:val="00C51618"/>
    <w:rsid w:val="00C54519"/>
    <w:rsid w:val="00C61731"/>
    <w:rsid w:val="00C64D31"/>
    <w:rsid w:val="00C76602"/>
    <w:rsid w:val="00C8138F"/>
    <w:rsid w:val="00C831ED"/>
    <w:rsid w:val="00C90195"/>
    <w:rsid w:val="00C91AF0"/>
    <w:rsid w:val="00C92B76"/>
    <w:rsid w:val="00CB18B8"/>
    <w:rsid w:val="00CC59DA"/>
    <w:rsid w:val="00CD6959"/>
    <w:rsid w:val="00CD749F"/>
    <w:rsid w:val="00CD776A"/>
    <w:rsid w:val="00CE078D"/>
    <w:rsid w:val="00D00E54"/>
    <w:rsid w:val="00D03ED2"/>
    <w:rsid w:val="00D10062"/>
    <w:rsid w:val="00D10181"/>
    <w:rsid w:val="00D139E5"/>
    <w:rsid w:val="00D15035"/>
    <w:rsid w:val="00D1644F"/>
    <w:rsid w:val="00D2409F"/>
    <w:rsid w:val="00D307DC"/>
    <w:rsid w:val="00D34ED8"/>
    <w:rsid w:val="00D421AA"/>
    <w:rsid w:val="00D426E1"/>
    <w:rsid w:val="00D4720F"/>
    <w:rsid w:val="00D600BC"/>
    <w:rsid w:val="00D65207"/>
    <w:rsid w:val="00D734DE"/>
    <w:rsid w:val="00D74362"/>
    <w:rsid w:val="00D811FA"/>
    <w:rsid w:val="00D835A1"/>
    <w:rsid w:val="00D96B3F"/>
    <w:rsid w:val="00DA5817"/>
    <w:rsid w:val="00DB4C0A"/>
    <w:rsid w:val="00DB4DB1"/>
    <w:rsid w:val="00DC12D9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FA7"/>
    <w:rsid w:val="00E07C38"/>
    <w:rsid w:val="00E07E83"/>
    <w:rsid w:val="00E14CF4"/>
    <w:rsid w:val="00E16584"/>
    <w:rsid w:val="00E17591"/>
    <w:rsid w:val="00E22041"/>
    <w:rsid w:val="00E3226C"/>
    <w:rsid w:val="00E34AB6"/>
    <w:rsid w:val="00E36D61"/>
    <w:rsid w:val="00E52DEA"/>
    <w:rsid w:val="00E57C00"/>
    <w:rsid w:val="00E57C8F"/>
    <w:rsid w:val="00E632C5"/>
    <w:rsid w:val="00E74678"/>
    <w:rsid w:val="00E77528"/>
    <w:rsid w:val="00E82B0A"/>
    <w:rsid w:val="00E84E6A"/>
    <w:rsid w:val="00E91E26"/>
    <w:rsid w:val="00E92F31"/>
    <w:rsid w:val="00EB067B"/>
    <w:rsid w:val="00EB2143"/>
    <w:rsid w:val="00EB740A"/>
    <w:rsid w:val="00EC082C"/>
    <w:rsid w:val="00EC2720"/>
    <w:rsid w:val="00EC28F7"/>
    <w:rsid w:val="00EC2958"/>
    <w:rsid w:val="00ED026C"/>
    <w:rsid w:val="00ED33F6"/>
    <w:rsid w:val="00ED4955"/>
    <w:rsid w:val="00ED55DA"/>
    <w:rsid w:val="00EE02F5"/>
    <w:rsid w:val="00EE083C"/>
    <w:rsid w:val="00EE5329"/>
    <w:rsid w:val="00EF0146"/>
    <w:rsid w:val="00EF2393"/>
    <w:rsid w:val="00EF2F19"/>
    <w:rsid w:val="00F022DE"/>
    <w:rsid w:val="00F0375F"/>
    <w:rsid w:val="00F0669D"/>
    <w:rsid w:val="00F14A37"/>
    <w:rsid w:val="00F169EC"/>
    <w:rsid w:val="00F1765A"/>
    <w:rsid w:val="00F2614A"/>
    <w:rsid w:val="00F332D0"/>
    <w:rsid w:val="00F3391B"/>
    <w:rsid w:val="00F35645"/>
    <w:rsid w:val="00F43DDA"/>
    <w:rsid w:val="00F469CB"/>
    <w:rsid w:val="00F51008"/>
    <w:rsid w:val="00F51C20"/>
    <w:rsid w:val="00F53308"/>
    <w:rsid w:val="00F60833"/>
    <w:rsid w:val="00F61DD4"/>
    <w:rsid w:val="00F64872"/>
    <w:rsid w:val="00F705B3"/>
    <w:rsid w:val="00F8394E"/>
    <w:rsid w:val="00F87790"/>
    <w:rsid w:val="00F92261"/>
    <w:rsid w:val="00FC09AB"/>
    <w:rsid w:val="00FC13D7"/>
    <w:rsid w:val="00FC4430"/>
    <w:rsid w:val="00FC7022"/>
    <w:rsid w:val="00FD24E7"/>
    <w:rsid w:val="00FD459C"/>
    <w:rsid w:val="00FD5A3D"/>
    <w:rsid w:val="00FE41CF"/>
    <w:rsid w:val="00FE4C14"/>
    <w:rsid w:val="00FF49D6"/>
    <w:rsid w:val="00FF52CA"/>
    <w:rsid w:val="04698935"/>
    <w:rsid w:val="66D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A2687E"/>
  <w14:defaultImageDpi w14:val="300"/>
  <w15:chartTrackingRefBased/>
  <w15:docId w15:val="{BD8B3410-5B70-4B0A-86B7-FB86F150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jc w:val="both"/>
    </w:pPr>
    <w:rPr>
      <w:rFonts w:ascii="Garamond" w:hAnsi="Garamond" w:cs="Cambria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MediumList2-Accent61">
    <w:name w:val="Medium List 2 - Accent 61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qFormat/>
    <w:rsid w:val="00386566"/>
  </w:style>
  <w:style w:type="character" w:customStyle="1" w:styleId="apple-converted-space">
    <w:name w:val="apple-converted-space"/>
    <w:rsid w:val="00E91E26"/>
  </w:style>
  <w:style w:type="paragraph" w:styleId="Testofumetto">
    <w:name w:val="Balloon Text"/>
    <w:basedOn w:val="Normale"/>
    <w:link w:val="TestofumettoCarattere"/>
    <w:rsid w:val="00DD5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D542C"/>
    <w:rPr>
      <w:rFonts w:ascii="Segoe UI" w:hAnsi="Segoe UI" w:cs="Segoe UI"/>
      <w:sz w:val="18"/>
      <w:szCs w:val="18"/>
      <w:lang w:eastAsia="ar-SA"/>
    </w:rPr>
  </w:style>
  <w:style w:type="character" w:styleId="Enfasicorsivo">
    <w:name w:val="Emphasis"/>
    <w:uiPriority w:val="20"/>
    <w:qFormat/>
    <w:rsid w:val="004049B3"/>
    <w:rPr>
      <w:i/>
      <w:iCs/>
    </w:rPr>
  </w:style>
  <w:style w:type="character" w:customStyle="1" w:styleId="CorpotestoCarattere">
    <w:name w:val="Corpo testo Carattere"/>
    <w:link w:val="Corpotesto"/>
    <w:rsid w:val="00B61C0B"/>
    <w:rPr>
      <w:rFonts w:ascii="Garamond" w:hAnsi="Garamond" w:cs="Cambria"/>
      <w:sz w:val="24"/>
      <w:szCs w:val="24"/>
      <w:lang w:eastAsia="ar-SA"/>
    </w:rPr>
  </w:style>
  <w:style w:type="character" w:styleId="Rimandocommento">
    <w:name w:val="annotation reference"/>
    <w:uiPriority w:val="99"/>
    <w:rsid w:val="0083298F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83298F"/>
  </w:style>
  <w:style w:type="character" w:customStyle="1" w:styleId="TestocommentoCarattere">
    <w:name w:val="Testo commento Carattere"/>
    <w:link w:val="Testocommento"/>
    <w:rsid w:val="0083298F"/>
    <w:rPr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329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83298F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C11C-4895-D04D-8EF2-FD7C3810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giovanna aliprandi</cp:lastModifiedBy>
  <cp:revision>30</cp:revision>
  <cp:lastPrinted>2019-12-02T17:58:00Z</cp:lastPrinted>
  <dcterms:created xsi:type="dcterms:W3CDTF">2021-02-08T13:41:00Z</dcterms:created>
  <dcterms:modified xsi:type="dcterms:W3CDTF">2021-02-12T13:47:00Z</dcterms:modified>
</cp:coreProperties>
</file>